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B6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 по ознакомительной практике</w:t>
      </w: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дисциплине </w:t>
      </w:r>
      <w:r>
        <w:rPr>
          <w:rFonts w:ascii="Times New Roman CYR" w:hAnsi="Times New Roman CYR" w:cs="Times New Roman CYR"/>
          <w:sz w:val="28"/>
          <w:szCs w:val="28"/>
        </w:rPr>
        <w:t>«Экономика и уп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равление организациями системы СПО»</w:t>
      </w: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практику прошел:</w:t>
      </w: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студент 2-го курса</w:t>
      </w: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Архин Р.О.</w:t>
      </w: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Екатеринбург 2016</w:t>
      </w:r>
    </w:p>
    <w:p w:rsidR="00DD27B6" w:rsidRDefault="00DD27B6" w:rsidP="00DD27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ОГЛАВЛЕНИЕ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Введение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Основная часть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 Ознакомление с профессиональной образовательной организацией</w:t>
      </w:r>
    </w:p>
    <w:p w:rsidR="00000000" w:rsidRDefault="00DD27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F6FA3">
        <w:rPr>
          <w:rFonts w:ascii="Times New Roman CYR" w:hAnsi="Times New Roman CYR" w:cs="Times New Roman CYR"/>
          <w:sz w:val="28"/>
          <w:szCs w:val="28"/>
        </w:rPr>
        <w:t>.2 Работа в качестве менеджера (начальника отдела кадров)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Заключение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Технологическая практика по магистерской программе 44.04.04 Профессиона</w:t>
      </w:r>
      <w:r>
        <w:rPr>
          <w:rFonts w:ascii="Times New Roman CYR" w:hAnsi="Times New Roman CYR" w:cs="Times New Roman CYR"/>
          <w:sz w:val="28"/>
          <w:szCs w:val="28"/>
        </w:rPr>
        <w:t>льное обучение (по отраслям) по направлению «Экономика и управление организациями системы СПО» пройдена магистрантами 1 курса обучения по заданию научного руководителя на базе профессиональной образовательной организации - Государственного автономного проф</w:t>
      </w:r>
      <w:r>
        <w:rPr>
          <w:rFonts w:ascii="Times New Roman CYR" w:hAnsi="Times New Roman CYR" w:cs="Times New Roman CYR"/>
          <w:sz w:val="28"/>
          <w:szCs w:val="28"/>
        </w:rPr>
        <w:t>ессионального образовательного учреждения Свердловской области «КАМЕНСК-УРАЛЬСКИЙ ТЕХНИКУМ ТОРГОВЛИ И СЕРВИСА».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Период прохождения практики: 13 июня - 24 июля 2016 года.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практики: овладеть практическими основами руководства службой управления персонал</w:t>
      </w:r>
      <w:r>
        <w:rPr>
          <w:rFonts w:ascii="Times New Roman CYR" w:hAnsi="Times New Roman CYR" w:cs="Times New Roman CYR"/>
          <w:sz w:val="28"/>
          <w:szCs w:val="28"/>
        </w:rPr>
        <w:t xml:space="preserve">ом ГАПОУ СО «Каменск-Уральский техникум торговли и сервиса» и основами организации работы по развитию персонала организации.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достижения поставленной цели авторами определены следующие задачи: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Ознакомление с организационными и правовыми основами деят</w:t>
      </w:r>
      <w:r>
        <w:rPr>
          <w:rFonts w:ascii="Times New Roman CYR" w:hAnsi="Times New Roman CYR" w:cs="Times New Roman CYR"/>
          <w:sz w:val="28"/>
          <w:szCs w:val="28"/>
        </w:rPr>
        <w:t>ельности ГАПОУ СО «Каменск-Уральский техникум торговли и сервиса» (ГАПОУ СО «КУТТС».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Ознакомление с системой управления персоналом в ПОО ГАПОУ СО «КУТТС».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Анализ локального нормативного регулирования деятельности работы с персоналом ПОО.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Выявление пр</w:t>
      </w:r>
      <w:r>
        <w:rPr>
          <w:rFonts w:ascii="Times New Roman CYR" w:hAnsi="Times New Roman CYR" w:cs="Times New Roman CYR"/>
          <w:sz w:val="28"/>
          <w:szCs w:val="28"/>
        </w:rPr>
        <w:t>облем в системе управления персоналом ПОО.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Разработка рекомендаций по решению выявленных проблем.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Определяя педагогический персонал образовательного учреждения как организованную часть трудового коллектива профессионального образовательного учреждения, </w:t>
      </w:r>
      <w:r>
        <w:rPr>
          <w:rFonts w:ascii="Times New Roman CYR" w:hAnsi="Times New Roman CYR" w:cs="Times New Roman CYR"/>
          <w:sz w:val="28"/>
          <w:szCs w:val="28"/>
        </w:rPr>
        <w:t xml:space="preserve">включенную в процесс реализации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осуществляемых им педагогических функций и представленную педагогическим составом, а также самой администрацией образовательного учреждения, следует отметить, что специфика функционирования образовательной системы обусловлив</w:t>
      </w:r>
      <w:r>
        <w:rPr>
          <w:rFonts w:ascii="Times New Roman CYR" w:hAnsi="Times New Roman CYR" w:cs="Times New Roman CYR"/>
          <w:sz w:val="28"/>
          <w:szCs w:val="28"/>
        </w:rPr>
        <w:t>ает необходимость сочетания как традиционных для общего менеджмента подходов к управлению персоналом, так и особенных, которые, прежде всего, объясняются реализуемыми образовательным учреждением педагогическими функциями.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Поскольку персонал техникума - пре</w:t>
      </w:r>
      <w:r>
        <w:rPr>
          <w:rFonts w:ascii="Times New Roman CYR" w:hAnsi="Times New Roman CYR" w:cs="Times New Roman CYR"/>
          <w:sz w:val="28"/>
          <w:szCs w:val="28"/>
        </w:rPr>
        <w:t>имущественно педагогический, и на характеристику и поведение его членов влияет данная специфика деятельности, то вполне закономерным представляется рассмотрение педагогических условий управления персоналом образовательного учреждения, под которыми мы поним</w:t>
      </w:r>
      <w:r>
        <w:rPr>
          <w:rFonts w:ascii="Times New Roman CYR" w:hAnsi="Times New Roman CYR" w:cs="Times New Roman CYR"/>
          <w:sz w:val="28"/>
          <w:szCs w:val="28"/>
        </w:rPr>
        <w:t>аем такие обстоятельства, определяющие успешность управленческой деятельности, которые обусловлены спецификой функционирования образовательного учреждения и реализуемых в его рамках педагогических функций. Данная позиция предполагает учет руководителем тех</w:t>
      </w:r>
      <w:r>
        <w:rPr>
          <w:rFonts w:ascii="Times New Roman CYR" w:hAnsi="Times New Roman CYR" w:cs="Times New Roman CYR"/>
          <w:sz w:val="28"/>
          <w:szCs w:val="28"/>
        </w:rPr>
        <w:t>никума в своей управленческой работе фактора воздействия на сознание и поведение своих сотрудников специфических особенностей педагогического труда.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ОСНОВНАЯ ЧАСТЬ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 Ознакомление с профессиональной образовательной  организацией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Государственное автон</w:t>
      </w:r>
      <w:r>
        <w:rPr>
          <w:rFonts w:ascii="Times New Roman CYR" w:hAnsi="Times New Roman CYR" w:cs="Times New Roman CYR"/>
          <w:sz w:val="28"/>
          <w:szCs w:val="28"/>
        </w:rPr>
        <w:t>омное образовательное учреждение среднего профессионального образования Свердловской области «Каменск-Уральский техникум торговли и сервиса» создано путём изменения типа государственного бюджетного образовательного учреждения среднего профессионального обр</w:t>
      </w:r>
      <w:r>
        <w:rPr>
          <w:rFonts w:ascii="Times New Roman CYR" w:hAnsi="Times New Roman CYR" w:cs="Times New Roman CYR"/>
          <w:sz w:val="28"/>
          <w:szCs w:val="28"/>
        </w:rPr>
        <w:t>азования Свердловской области «Каменск-Уральский техникум торговли и сервиса». Основание: постановление Правительства Свердловской области от 25.01.2013г. № 66-ПП 2. Об учредителе, учредителях образовательной организации. Учредителем и собственником имущес</w:t>
      </w:r>
      <w:r>
        <w:rPr>
          <w:rFonts w:ascii="Times New Roman CYR" w:hAnsi="Times New Roman CYR" w:cs="Times New Roman CYR"/>
          <w:sz w:val="28"/>
          <w:szCs w:val="28"/>
        </w:rPr>
        <w:t xml:space="preserve">тва ГАОУ СПО СО «Каменск-Уральский техникум торговли и сервиса» является Свердловская область.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Юридический и фактический адрес: Свердловская обл., г. Каменск-Уральский, 623405, ул.Южная 4, 623401, ул. О. Кошевого 21.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 правовая форма технику</w:t>
      </w:r>
      <w:r>
        <w:rPr>
          <w:rFonts w:ascii="Times New Roman CYR" w:hAnsi="Times New Roman CYR" w:cs="Times New Roman CYR"/>
          <w:sz w:val="28"/>
          <w:szCs w:val="28"/>
        </w:rPr>
        <w:t>ма - государственное образовательное учреждение.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 - образовательное учреждение среднего профессионального образования.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 - техникум. Учредителем техникума является Правительство Свердловской области.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Функции и полномочия учредителя учреждения в соотве</w:t>
      </w:r>
      <w:r>
        <w:rPr>
          <w:rFonts w:ascii="Times New Roman CYR" w:hAnsi="Times New Roman CYR" w:cs="Times New Roman CYR"/>
          <w:sz w:val="28"/>
          <w:szCs w:val="28"/>
        </w:rPr>
        <w:t>тствии с постановлением Правительства Свердловской области от 25,01.2013 г- № 66-ПП «О создании государственного автономного образовательного учреждения среднего профессионального образования Свердловской области «Каменск-Уральский техникум торговли и серв</w:t>
      </w:r>
      <w:r>
        <w:rPr>
          <w:rFonts w:ascii="Times New Roman CYR" w:hAnsi="Times New Roman CYR" w:cs="Times New Roman CYR"/>
          <w:sz w:val="28"/>
          <w:szCs w:val="28"/>
        </w:rPr>
        <w:t xml:space="preserve">иса» путём изменения типа существующего государственного бюджетного образовательного учреждение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среднего профессионального образования Свердловской области «Каменск- Уральский техникум торговли и сервиса» осуществляет Министерство общего и профессиональног</w:t>
      </w:r>
      <w:r>
        <w:rPr>
          <w:rFonts w:ascii="Times New Roman CYR" w:hAnsi="Times New Roman CYR" w:cs="Times New Roman CYR"/>
          <w:sz w:val="28"/>
          <w:szCs w:val="28"/>
        </w:rPr>
        <w:t>о образования Свердловской области. ГАПОУ СО «Каменск-Уральский техникум торговли и сервиса» реализует профессиональные образовательные программы среднего профессионального образования по подготовке специалистов среднего звена и подготовке квалифицированны</w:t>
      </w:r>
      <w:r>
        <w:rPr>
          <w:rFonts w:ascii="Times New Roman CYR" w:hAnsi="Times New Roman CYR" w:cs="Times New Roman CYR"/>
          <w:sz w:val="28"/>
          <w:szCs w:val="28"/>
        </w:rPr>
        <w:t>х рабочих и служащих.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Техникум осуществляет свою деятельность на основании следующих документов: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Устава образовательного учреждения;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лицензии на право ведения образовательной деятельности серия 66 Л01 № 0003919, рег.№17199 от 26.04.2013 г. выдана Министерс</w:t>
      </w:r>
      <w:r>
        <w:rPr>
          <w:rFonts w:ascii="Times New Roman CYR" w:hAnsi="Times New Roman CYR" w:cs="Times New Roman CYR"/>
          <w:sz w:val="28"/>
          <w:szCs w:val="28"/>
        </w:rPr>
        <w:t>твом общего и профессионального образования Свердловской области, срок действия лицензии - бессрочно;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Свидетельство о государственной аккредитации серия 66 А04 № 0000082, рег.№ 8671 от 6 августа 2015 г.. выдано Министерством общего и профессионального обра</w:t>
      </w:r>
      <w:r>
        <w:rPr>
          <w:rFonts w:ascii="Times New Roman CYR" w:hAnsi="Times New Roman CYR" w:cs="Times New Roman CYR"/>
          <w:sz w:val="28"/>
          <w:szCs w:val="28"/>
        </w:rPr>
        <w:t xml:space="preserve">зования Свердловской области. Срок действия свидетельства о государственной аккредитации до 12.07.2017 г.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лицензии, Каменск-Уральский техникум торговли и сервиса вправе вести образовательную деятельность по 17 образовательным программам. </w:t>
      </w:r>
    </w:p>
    <w:p w:rsidR="00000000" w:rsidRDefault="005F6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</w:t>
      </w:r>
      <w:r>
        <w:rPr>
          <w:rFonts w:ascii="Times New Roman CYR" w:hAnsi="Times New Roman CYR" w:cs="Times New Roman CYR"/>
          <w:sz w:val="28"/>
          <w:szCs w:val="28"/>
        </w:rPr>
        <w:t>ящее время в техникуме реализуются следующие образовательные программы:</w:t>
      </w:r>
    </w:p>
    <w:p w:rsidR="00000000" w:rsidRDefault="005F6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подготовке специалистов среднего звена: </w:t>
      </w:r>
    </w:p>
    <w:p w:rsidR="00000000" w:rsidRDefault="005F6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46.02.01 «Документационное обеспечение управления и архивоведение»;</w:t>
      </w:r>
    </w:p>
    <w:p w:rsidR="00000000" w:rsidRDefault="005F6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38.02.06 «Финансы»; </w:t>
      </w:r>
    </w:p>
    <w:p w:rsidR="00000000" w:rsidRDefault="005F6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.02.01 «Экономика и бухгалтерский учет (по отраслям</w:t>
      </w:r>
      <w:r>
        <w:rPr>
          <w:rFonts w:ascii="Times New Roman CYR" w:hAnsi="Times New Roman CYR" w:cs="Times New Roman CYR"/>
          <w:sz w:val="28"/>
          <w:szCs w:val="28"/>
        </w:rPr>
        <w:t>)»;</w:t>
      </w:r>
    </w:p>
    <w:p w:rsidR="00000000" w:rsidRDefault="005F6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.02.01 «Организация обслуживания в общественном питании»;</w:t>
      </w:r>
    </w:p>
    <w:p w:rsidR="00000000" w:rsidRDefault="005F6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.02.10 «Туризм»;</w:t>
      </w:r>
    </w:p>
    <w:p w:rsidR="00000000" w:rsidRDefault="005F6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.02.04 «Коммерция (по отраслям)»;</w:t>
      </w:r>
    </w:p>
    <w:p w:rsidR="00000000" w:rsidRDefault="005F6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.02.11 «Гостиничный сервис»; </w:t>
      </w:r>
    </w:p>
    <w:p w:rsidR="00000000" w:rsidRDefault="005F6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.02.10 «Технология продукции общественного питания»;</w:t>
      </w:r>
    </w:p>
    <w:p w:rsidR="00000000" w:rsidRDefault="005F6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подготовке квалифицированных рабочих, служащих: </w:t>
      </w:r>
    </w:p>
    <w:p w:rsidR="00000000" w:rsidRDefault="005F6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.01.17 «</w:t>
      </w:r>
      <w:r>
        <w:rPr>
          <w:rFonts w:ascii="Times New Roman CYR" w:hAnsi="Times New Roman CYR" w:cs="Times New Roman CYR"/>
          <w:sz w:val="28"/>
          <w:szCs w:val="28"/>
        </w:rPr>
        <w:t>Повар, кондитер».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своей деятельности техникум руководствуется Федеральным законом Российской Федерации «Об образовании в Российской Федерации» от 29.12.12 г. 273-ФЗ, нормативными документами Министерства образования и науки России, нормативными документа</w:t>
      </w:r>
      <w:r>
        <w:rPr>
          <w:rFonts w:ascii="Times New Roman CYR" w:hAnsi="Times New Roman CYR" w:cs="Times New Roman CYR"/>
          <w:sz w:val="28"/>
          <w:szCs w:val="28"/>
        </w:rPr>
        <w:t>ми Министерства общего и профессионального образования Свердловской области,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системы управления образовательной организацией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Управление ГАПОУ СО «Каменск-Уральский техникум торговли и сервиса» осуществляется в соответствии с законодательством Россий</w:t>
      </w:r>
      <w:r>
        <w:rPr>
          <w:rFonts w:ascii="Times New Roman CYR" w:hAnsi="Times New Roman CYR" w:cs="Times New Roman CYR"/>
          <w:sz w:val="28"/>
          <w:szCs w:val="28"/>
        </w:rPr>
        <w:t>ской Федерации, Уставом техникума и строится на принципах единоначалия и самоуправления.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Высшим коллегиальным органом КУТТС является общее собрание трудового коллектива, на котором избирается Совет техникума.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Каменск-Уральского техникума торговли и </w:t>
      </w:r>
      <w:r>
        <w:rPr>
          <w:rFonts w:ascii="Times New Roman CYR" w:hAnsi="Times New Roman CYR" w:cs="Times New Roman CYR"/>
          <w:sz w:val="28"/>
          <w:szCs w:val="28"/>
        </w:rPr>
        <w:t>сервиса - орган самоуправления, создаваемый 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</w:t>
      </w:r>
      <w:r>
        <w:rPr>
          <w:rFonts w:ascii="Times New Roman CYR" w:hAnsi="Times New Roman CYR" w:cs="Times New Roman CYR"/>
          <w:sz w:val="28"/>
          <w:szCs w:val="28"/>
        </w:rPr>
        <w:t>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Единоначалие в управлении КУТТС связано с управленческой деятельностью директора,</w:t>
      </w:r>
      <w:r>
        <w:rPr>
          <w:rFonts w:ascii="Times New Roman CYR" w:hAnsi="Times New Roman CYR" w:cs="Times New Roman CYR"/>
          <w:sz w:val="28"/>
          <w:szCs w:val="28"/>
        </w:rPr>
        <w:t xml:space="preserve"> назначенного в установленном порядке Учредителем. Часть своих полномочий директор делегирует заместителям, возглавляющим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соответствующие направления деятельности.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Коллегиальность в управлении осуществляют созданные в техникуме Советы и комиссии: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Наблюдате</w:t>
      </w:r>
      <w:r>
        <w:rPr>
          <w:rFonts w:ascii="Times New Roman CYR" w:hAnsi="Times New Roman CYR" w:cs="Times New Roman CYR"/>
          <w:sz w:val="28"/>
          <w:szCs w:val="28"/>
        </w:rPr>
        <w:t>льный совет ГАПОУ СО КУТТС;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ГАПОУ СО КУТТС;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Попечительский совет ГАПОУ СО КУТТС 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Педагогический совет ГАПОУ СО КУТТС 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Научно-методический совет ГАПОУ СО КУТТС;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Производственный совет ГАПОУ СО КУТТС;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Единая закупочная комиссия ГАПОУ СО КУТТС;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</w:t>
      </w:r>
      <w:r>
        <w:rPr>
          <w:rFonts w:ascii="Times New Roman CYR" w:hAnsi="Times New Roman CYR" w:cs="Times New Roman CYR"/>
          <w:sz w:val="28"/>
          <w:szCs w:val="28"/>
        </w:rPr>
        <w:t>тельский комитет ГАПОУ СО КУТТС;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Приемная комиссия ГАПОУ СО КУТТС;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Стипендиальная комиссия ГАПОУ СО КУТТС;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Студенческий совет ГАПОУ СО КУТТС.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Советы и комиссии созданы для оперативного решения задач по осуществлению всех видов деятельности КУТТС. Вопросы у</w:t>
      </w:r>
      <w:r>
        <w:rPr>
          <w:rFonts w:ascii="Times New Roman CYR" w:hAnsi="Times New Roman CYR" w:cs="Times New Roman CYR"/>
          <w:sz w:val="28"/>
          <w:szCs w:val="28"/>
        </w:rPr>
        <w:t>правления Советами и Комиссиями , порядок их деятельности регламентируются соответствующими Положениями, утвержденными в установленном порядке.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Структура управления ГАПОУ СО «Каменск-Уральский техникум торговли и сервиса» представлена на следующей схеме.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Кадровое обеспечение образовательного процесса занимает в системе техникума особое место.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Руководящий состав техникума осуществляет подбор, расстановку кадров, создает условия для осуществления образовательной деятельности, организует периодические аттест</w:t>
      </w:r>
      <w:r>
        <w:rPr>
          <w:rFonts w:ascii="Times New Roman CYR" w:hAnsi="Times New Roman CYR" w:cs="Times New Roman CYR"/>
          <w:sz w:val="28"/>
          <w:szCs w:val="28"/>
        </w:rPr>
        <w:t>ации и повышение квалификации и др.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Педагогический состав техникума реализует основную задачу ОУ - предоставляет образовательную услугу.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Педагогический состав техникума составляет 50% от общей численности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работников техникума и имеет достаточный образоват</w:t>
      </w:r>
      <w:r>
        <w:rPr>
          <w:rFonts w:ascii="Times New Roman CYR" w:hAnsi="Times New Roman CYR" w:cs="Times New Roman CYR"/>
          <w:sz w:val="28"/>
          <w:szCs w:val="28"/>
        </w:rPr>
        <w:t xml:space="preserve">ельный уровень, квалификацию и опыт для реализации программ среднего профессионального образования.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1 Квалификация педагогических кадров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25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Квалификация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 к общему числу педагогических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педагогических работников, имеющи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х квалификационную категорию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т.ч. - высшую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первую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педагогических работников, прошедших аттестацию с целью подтверждения соответствия занимаемой должности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педагогических работников, не имеющих квалифи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кационной категории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9%</w:t>
            </w:r>
          </w:p>
        </w:tc>
      </w:tr>
    </w:tbl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 Распределение персонала по стажу работы и образованию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4"/>
        <w:gridCol w:w="900"/>
        <w:gridCol w:w="900"/>
        <w:gridCol w:w="900"/>
        <w:gridCol w:w="1132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Общее количество педагогов (чел.)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Педагогический стаж работы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Уровень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2х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2-5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5-10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10-20 лет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свыше 20лет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Высшее проф.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 проф.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 (мастера п/о)</w:t>
            </w:r>
          </w:p>
        </w:tc>
      </w:tr>
    </w:tbl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преподаватели имеют высшее образование. Мастера производственного обучения со средним профессиональным образованием имеют высокую квалификацию по своей специальности.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 году 75% педагогических работников повысили ур</w:t>
      </w:r>
      <w:r>
        <w:rPr>
          <w:rFonts w:ascii="Times New Roman CYR" w:hAnsi="Times New Roman CYR" w:cs="Times New Roman CYR"/>
          <w:sz w:val="28"/>
          <w:szCs w:val="28"/>
        </w:rPr>
        <w:t xml:space="preserve">овень своей квалификации.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 Повышение квалификации педагогических кадров за 3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716"/>
        <w:gridCol w:w="716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повышения квалификации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Стажировка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</w:tbl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повышения квалификации педагогических работников напр</w:t>
      </w:r>
      <w:r>
        <w:rPr>
          <w:rFonts w:ascii="Times New Roman CYR" w:hAnsi="Times New Roman CYR" w:cs="Times New Roman CYR"/>
          <w:sz w:val="28"/>
          <w:szCs w:val="28"/>
        </w:rPr>
        <w:t xml:space="preserve">авлена на развитие педагогического мастерства педагогов, развитие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эффективности планирования деятельности, совершенствование владения информационными технологиями, развитие аналитического компонента деятельности педагогических работников, привлечение педаг</w:t>
      </w:r>
      <w:r>
        <w:rPr>
          <w:rFonts w:ascii="Times New Roman CYR" w:hAnsi="Times New Roman CYR" w:cs="Times New Roman CYR"/>
          <w:sz w:val="28"/>
          <w:szCs w:val="28"/>
        </w:rPr>
        <w:t>огов к публичному представлению результатов деятельности через участие в мероприятиях областного и межтерриториального уровня.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2015-2016 учебном году 16 педагогами написано 26 статей различной тематики. Работы опубликованы в следующих изданиях: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сборник</w:t>
      </w:r>
      <w:r>
        <w:rPr>
          <w:rFonts w:ascii="Times New Roman CYR" w:hAnsi="Times New Roman CYR" w:cs="Times New Roman CYR"/>
          <w:sz w:val="28"/>
          <w:szCs w:val="28"/>
        </w:rPr>
        <w:t xml:space="preserve"> статей, в т.ч. в сборник «Развитие системы СПО -2015»,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всероссийское образовательное издание «Вестник педагога»,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газета «Вестник СПО»,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журнал «Профессиональное образования и рынок труда»,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электронный сборник на сайте vestnikpedagoga.ru и т.п.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z w:val="28"/>
          <w:szCs w:val="28"/>
        </w:rPr>
        <w:t xml:space="preserve">обую роль в повышении профессионального мастерства педагога играет представление собственного опыта на областных и межтерриториальных конференциях, семинарах, выставках и конкурсах.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2015-16 уч. году педагоги активно представляли накопленный опыт, участв</w:t>
      </w:r>
      <w:r>
        <w:rPr>
          <w:rFonts w:ascii="Times New Roman CYR" w:hAnsi="Times New Roman CYR" w:cs="Times New Roman CYR"/>
          <w:sz w:val="28"/>
          <w:szCs w:val="28"/>
        </w:rPr>
        <w:t>уя в различных мероприятиях: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Областной конкурс методической продукции в сфере профессионального образования (15 февраля - 6 чел.);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Областной открытый конкурс видов профориентационной работы представленный в рамках фотоматериалов и компьютерной графики</w:t>
      </w:r>
      <w:r>
        <w:rPr>
          <w:rFonts w:ascii="Times New Roman CYR" w:hAnsi="Times New Roman CYR" w:cs="Times New Roman CYR"/>
          <w:sz w:val="28"/>
          <w:szCs w:val="28"/>
        </w:rPr>
        <w:t xml:space="preserve"> (10 марта - 5 чел.);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Региональный чемпионат Свердловской области "World Skills Россия- 2015" (23 марта - 2 чел.);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VI Евразийский экономический форум молодежи, Международный конкурс исследовательских работ (31 мая - 2 чел.);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Международная выставка</w:t>
      </w:r>
      <w:r>
        <w:rPr>
          <w:rFonts w:ascii="Times New Roman CYR" w:hAnsi="Times New Roman CYR" w:cs="Times New Roman CYR"/>
          <w:sz w:val="28"/>
          <w:szCs w:val="28"/>
        </w:rPr>
        <w:t xml:space="preserve"> методразработок (10 августа - 1 чел.)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Региональный форум "Уральская Инженерная неделя" (25-26 августа - 2 чел.); Областной семинар "Проблемы разработки дополнительных профессиональных программ на основе профессиональных стандартов" (24 сентября - 4 чел.</w:t>
      </w:r>
      <w:r>
        <w:rPr>
          <w:rFonts w:ascii="Times New Roman CYR" w:hAnsi="Times New Roman CYR" w:cs="Times New Roman CYR"/>
          <w:sz w:val="28"/>
          <w:szCs w:val="28"/>
        </w:rPr>
        <w:t>); семинар «Организация питания в образовательных учреждениях: требования санитарного законодательства» (25 сентября - 2 чел.);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мастер-класс "Программные решения в области управления учебным процессом как одно из приоритетных направлений модернизации про</w:t>
      </w:r>
      <w:r>
        <w:rPr>
          <w:rFonts w:ascii="Times New Roman CYR" w:hAnsi="Times New Roman CYR" w:cs="Times New Roman CYR"/>
          <w:sz w:val="28"/>
          <w:szCs w:val="28"/>
        </w:rPr>
        <w:t>фессионального образования" (7 октября - 1 чел.);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VII Международная заочная научно - практическая конференция «Содействие профессиональному становлению личности и трудоустройству молодых специалистов в современных условиях» (9 ноября - 1 чел.);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Общерос</w:t>
      </w:r>
      <w:r>
        <w:rPr>
          <w:rFonts w:ascii="Times New Roman CYR" w:hAnsi="Times New Roman CYR" w:cs="Times New Roman CYR"/>
          <w:sz w:val="28"/>
          <w:szCs w:val="28"/>
        </w:rPr>
        <w:t>сийский конкурс «Лучшее портфолио педагога» (30 ноября - 1 чел.) 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Всероссийский конкурс "ИКТ-компетенции педагогических работников в условиях реализации ФГОС" (25 декабря - 1 чел.).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 Перечень курсов повышения квалификации, прошедших педагогам</w:t>
      </w:r>
      <w:r>
        <w:rPr>
          <w:rFonts w:ascii="Times New Roman CYR" w:hAnsi="Times New Roman CYR" w:cs="Times New Roman CYR"/>
          <w:sz w:val="28"/>
          <w:szCs w:val="28"/>
        </w:rPr>
        <w:t>и КУТТС, связанных с современными образовательными технологиями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педагогов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«Основы создания интерактивного урока: от презентации до видеоурока», АНО «ЦДО «Профессионал-Р»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«Финансовый анализ и оптимизация затрат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предприятия», ФГАОУ ВПО «УрФУ»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«Профессиональная подготовка обучающихся с ограниченными возможностями здоровья», ГАОУ ДПО СО «ИРО»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«Организация питания в соответствии с требования санитарного законодательства и технических регламентов, ХАССП»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ФБУЗ «Центр гигиены и эпидемиологии в СО»,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«Информационно-коммуникационные технологии в деятельности педагогов профессиональной образовательной организации» обучение с использованием дистанционных образовательных технологий», ГАОУ ДПО СО «ИРО»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«Профессиональная подготовка обучающихся с ограниченными возможностями здоровья», ГАОУ ДПО СО «ИРО»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«Обучение русскому языку как неродному: мониторинг формирования языковой, речевой и коммуникативной компетенций», ГАОУ ДПО СО «ИРО»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«Методика и 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ехнологии тьюторского сопровождения процесса повышения квалификации работников образования в области сохранения, укрепления и обеспечения безопасности здоровья обучающихся», ФГАОУ ВО «Российский университет дружбы народов»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</w:tbl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4 Доля педагогов, эф</w:t>
      </w:r>
      <w:r>
        <w:rPr>
          <w:rFonts w:ascii="Times New Roman CYR" w:hAnsi="Times New Roman CYR" w:cs="Times New Roman CYR"/>
          <w:sz w:val="28"/>
          <w:szCs w:val="28"/>
        </w:rPr>
        <w:t>фективно использующих современные образовательные технологии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1229"/>
        <w:gridCol w:w="1339"/>
        <w:gridCol w:w="1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Современные образовательные технологии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педагогов, использующих современные технологии от общего числа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2012-2013 уч. год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2013-2014 уч. год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2015-2016 уч.год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Сетевые технологии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WEB 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Ддистанционные технологии: видеоуроки, вебинары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Проблемное обучение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Интерактивные технологии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Технология проектного обучения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Исследовательские метод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ы в обучении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Здоровьесберегающие технологии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Развивающее обучение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Зеленые технологии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Разноуровневое обучение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Технология коллективного взаимодействия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Технология дистанционного обучения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Тренинговые технологии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Технология «Учебная фирма»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Элементы дуального обучения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Технология портфолио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</w:tr>
    </w:tbl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проведенного анализа позволяют сделать следующие выводы: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В техникуме созданы организационные, учебн</w:t>
      </w:r>
      <w:r>
        <w:rPr>
          <w:rFonts w:ascii="Times New Roman CYR" w:hAnsi="Times New Roman CYR" w:cs="Times New Roman CYR"/>
          <w:sz w:val="28"/>
          <w:szCs w:val="28"/>
        </w:rPr>
        <w:t>о-методические, материально-технические и кадровые условия для успешной реализации программ базового уровня по направлениям подготовки специалистов среднего звена и квалифицированных рабочих, служащих в соответствии с требованиями ФГОС СПО.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КУТТС имеет в</w:t>
      </w:r>
      <w:r>
        <w:rPr>
          <w:rFonts w:ascii="Times New Roman CYR" w:hAnsi="Times New Roman CYR" w:cs="Times New Roman CYR"/>
          <w:sz w:val="28"/>
          <w:szCs w:val="28"/>
        </w:rPr>
        <w:t xml:space="preserve">ысококвалифицированный кадровый состав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педагогических работников, что позволяет обеспечить качественную подготовку специалистов, рабочих и служащих в рамках реализации профессиональных образовательных программ.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кадровый техникум квалификация должностной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2 Работа в качестве менеджера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в качестве менеджеров в период технологической практики пройдена магистрантами в отделе кадров ГАПОУ СО «Каменск-Уральский техникум торговли и сервиса». Деятельность специалистов по персоналу осуществлялась в соответст</w:t>
      </w:r>
      <w:r>
        <w:rPr>
          <w:rFonts w:ascii="Times New Roman CYR" w:hAnsi="Times New Roman CYR" w:cs="Times New Roman CYR"/>
          <w:sz w:val="28"/>
          <w:szCs w:val="28"/>
        </w:rPr>
        <w:t xml:space="preserve">вии с должностной инструкцией. Должностная инструкция разработана на основе квалификационных характеристик «Квалификационного справочника должностей руководителей, специалистов и других служащих» (утвержденного постановлением Минтруда РФ от 21.08.1998г. № </w:t>
      </w:r>
      <w:r>
        <w:rPr>
          <w:rFonts w:ascii="Times New Roman CYR" w:hAnsi="Times New Roman CYR" w:cs="Times New Roman CYR"/>
          <w:sz w:val="28"/>
          <w:szCs w:val="28"/>
        </w:rPr>
        <w:t>37), (с изменениями от 21.01 и 04.08.2000г., 20.04.2001г., 31.05, 20.06.2002 г., 28.07, 12.11.2003г., 25.07.2005г., 7.11.2006г., 17.09.2007г., 29.04.2008г.). Начальник отдела кадров назначается и освобождается от должности директором техникума, подчиняется</w:t>
      </w:r>
      <w:r>
        <w:rPr>
          <w:rFonts w:ascii="Times New Roman CYR" w:hAnsi="Times New Roman CYR" w:cs="Times New Roman CYR"/>
          <w:sz w:val="28"/>
          <w:szCs w:val="28"/>
        </w:rPr>
        <w:t xml:space="preserve"> также непосредственно директору.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Функции и основные должностные обязанности начальника отдела кадров: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Работа по комплектованию кадров в соответствии с планом развития техникума (учет кадров, создание базы данных о сотрудниках; формирование и ведение лич</w:t>
      </w:r>
      <w:r>
        <w:rPr>
          <w:rFonts w:ascii="Times New Roman CYR" w:hAnsi="Times New Roman CYR" w:cs="Times New Roman CYR"/>
          <w:sz w:val="28"/>
          <w:szCs w:val="28"/>
        </w:rPr>
        <w:t>ных дел сотрудников; оформление приёма, перевода и увольнения работников в соответствии с трудовым законодательством РФ; хранение и заполнение трудовых книжек);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Участие в аттестации, работа по созданию резерва (анализ результатов аттестации; подготовка к</w:t>
      </w:r>
      <w:r>
        <w:rPr>
          <w:rFonts w:ascii="Times New Roman CYR" w:hAnsi="Times New Roman CYR" w:cs="Times New Roman CYR"/>
          <w:sz w:val="28"/>
          <w:szCs w:val="28"/>
        </w:rPr>
        <w:t xml:space="preserve">андидатов на выдвижение по индивидуальным планам, ротационное передвижение руководителей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специалистов, обучение на специальных курсах, стажировка на соответствующих должностях);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Изучение и обобщение итогов работы с кадрами, составление установленной от</w:t>
      </w:r>
      <w:r>
        <w:rPr>
          <w:rFonts w:ascii="Times New Roman CYR" w:hAnsi="Times New Roman CYR" w:cs="Times New Roman CYR"/>
          <w:sz w:val="28"/>
          <w:szCs w:val="28"/>
        </w:rPr>
        <w:t>четности;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Реализация антикоррупционной политики техникума (ознакомление работников техникума с локальными актами антикоррупционной политики техникума);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Кадровое обеспечение по ОПОП (выполнение требований к кадровому обеспечению образовательного процесс</w:t>
      </w:r>
      <w:r>
        <w:rPr>
          <w:rFonts w:ascii="Times New Roman CYR" w:hAnsi="Times New Roman CYR" w:cs="Times New Roman CYR"/>
          <w:sz w:val="28"/>
          <w:szCs w:val="28"/>
        </w:rPr>
        <w:t xml:space="preserve">а по всем реализуемым ОПОП)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Организация работы по защите персональных данных работников техникума в соответствии с федеральным законом РФ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Ведение документации по делопроизводству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 задания проведен анализ локальных нормативных актов и практики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управления ПОО.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практики управления ГАПОУ СО «КУТТС». Организационная структура техникума сформирована в результате объединения двух образовательных учреждений.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Тип управления - линейно-функциональный. Линейность управления выражается в том, что в </w:t>
      </w:r>
      <w:r>
        <w:rPr>
          <w:rFonts w:ascii="Times New Roman CYR" w:hAnsi="Times New Roman CYR" w:cs="Times New Roman CYR"/>
          <w:sz w:val="28"/>
          <w:szCs w:val="28"/>
        </w:rPr>
        <w:t xml:space="preserve">техникуме имеется единый руководитель - директор, которому непосредственно подчинены все заместители, курирующие подчиненные им подразделения, основные производственные (учебные) а также обеспечивающие деятельность техникума подразделения.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устана</w:t>
      </w:r>
      <w:r>
        <w:rPr>
          <w:rFonts w:ascii="Times New Roman CYR" w:hAnsi="Times New Roman CYR" w:cs="Times New Roman CYR"/>
          <w:sz w:val="28"/>
          <w:szCs w:val="28"/>
        </w:rPr>
        <w:t>вливает очередность в решении комплекса задач, определяя тем самым главную задачу на данном этапе, а также время и конкретных исполнителей.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конечный результат отвечает линейный руководитель - директор техникума. Таким образом, сохраняется принцип единон</w:t>
      </w:r>
      <w:r>
        <w:rPr>
          <w:rFonts w:ascii="Times New Roman CYR" w:hAnsi="Times New Roman CYR" w:cs="Times New Roman CYR"/>
          <w:sz w:val="28"/>
          <w:szCs w:val="28"/>
        </w:rPr>
        <w:t xml:space="preserve">ачалия. Управление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техникумом осуществляется в соответствии с действующим законодательством Российской Федерации, Свердловской области на основании Устава.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показателями деятельности техникума являются: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Выполнение государственного задания по под</w:t>
      </w:r>
      <w:r>
        <w:rPr>
          <w:rFonts w:ascii="Times New Roman CYR" w:hAnsi="Times New Roman CYR" w:cs="Times New Roman CYR"/>
          <w:sz w:val="28"/>
          <w:szCs w:val="28"/>
        </w:rPr>
        <w:t xml:space="preserve">готовке рабочих и специалистов для сферы потребительского рынка.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Обеспечение условий для реализации образовательных программ, то есть выполнение лицензионных требований;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Устойчивое финансовое положение на рынке образовательных услуг.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Эффективность упр</w:t>
      </w:r>
      <w:r>
        <w:rPr>
          <w:rFonts w:ascii="Times New Roman CYR" w:hAnsi="Times New Roman CYR" w:cs="Times New Roman CYR"/>
          <w:sz w:val="28"/>
          <w:szCs w:val="28"/>
        </w:rPr>
        <w:t>авления персоналом определяется степенью реализации общих целей организации. Результативность использования каждого отдельного работника зависит от его способности выполнять возложенные на него функции и обязанности. При этом нельзя забывать о тех мотивах,</w:t>
      </w:r>
      <w:r>
        <w:rPr>
          <w:rFonts w:ascii="Times New Roman CYR" w:hAnsi="Times New Roman CYR" w:cs="Times New Roman CYR"/>
          <w:sz w:val="28"/>
          <w:szCs w:val="28"/>
        </w:rPr>
        <w:t xml:space="preserve"> с помощью которых эти функции и обязанности выполняются. Поскольку человеческий фактор является достаточно сложным объектом управления, оценка эффективности управления персоналом носит весьма относительный характер.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Можно предположить, что в качестве кри</w:t>
      </w:r>
      <w:r>
        <w:rPr>
          <w:rFonts w:ascii="Times New Roman CYR" w:hAnsi="Times New Roman CYR" w:cs="Times New Roman CYR"/>
          <w:sz w:val="28"/>
          <w:szCs w:val="28"/>
        </w:rPr>
        <w:t xml:space="preserve">териев в области эффективности управления персоналом, могут выступать выполнение установленных норм выработки или обслуживания при надлежащем качестве работы и снижение издержек, возникающих из-за повышенной текучести персонала и др.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этом, эффективнос</w:t>
      </w:r>
      <w:r>
        <w:rPr>
          <w:rFonts w:ascii="Times New Roman CYR" w:hAnsi="Times New Roman CYR" w:cs="Times New Roman CYR"/>
          <w:sz w:val="28"/>
          <w:szCs w:val="28"/>
        </w:rPr>
        <w:t>ть управления персоналом состоит из двух компонент: экономической эффективности, характеризующей достижение целей образовательного учреждения путем использования персонала на основании принципа экономичного расходования имеющихся ресурсов, и социальной эфф</w:t>
      </w:r>
      <w:r>
        <w:rPr>
          <w:rFonts w:ascii="Times New Roman CYR" w:hAnsi="Times New Roman CYR" w:cs="Times New Roman CYR"/>
          <w:sz w:val="28"/>
          <w:szCs w:val="28"/>
        </w:rPr>
        <w:t xml:space="preserve">ективности, характеризующей степень ожидания потребностей и интересов наемных сотрудников.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Показатели стабильности и гибкости не могут быть одновременно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достигнуты в полном объеме, при этом задача управления персоналом техникума состоит в том, чтобы с уче</w:t>
      </w:r>
      <w:r>
        <w:rPr>
          <w:rFonts w:ascii="Times New Roman CYR" w:hAnsi="Times New Roman CYR" w:cs="Times New Roman CYR"/>
          <w:sz w:val="28"/>
          <w:szCs w:val="28"/>
        </w:rPr>
        <w:t xml:space="preserve">том динамики условий найти баланс между ними.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Степень социальной эффективности управления персоналом определяется удовлетворением потребностей и интересов сотрудников.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Из-за многообразия компонентов, из которых складывается социальная эффективность управ</w:t>
      </w:r>
      <w:r>
        <w:rPr>
          <w:rFonts w:ascii="Times New Roman CYR" w:hAnsi="Times New Roman CYR" w:cs="Times New Roman CYR"/>
          <w:sz w:val="28"/>
          <w:szCs w:val="28"/>
        </w:rPr>
        <w:t>ления персоналом, можно предложить в качестве результативного показателя считать удовлетворение работой, однако эта категория вряд ли может служить интегральным показателем социальной эффективности, поскольку нет четкости в определении данного понятия и он</w:t>
      </w:r>
      <w:r>
        <w:rPr>
          <w:rFonts w:ascii="Times New Roman CYR" w:hAnsi="Times New Roman CYR" w:cs="Times New Roman CYR"/>
          <w:sz w:val="28"/>
          <w:szCs w:val="28"/>
        </w:rPr>
        <w:t xml:space="preserve"> недостаточно теоретически обоснован. Итак, между экономической и социальной эффективностями существует как взаимодополняемость, так и противоречивость. Достижение баланса интересов социальной и экономической эффективностей представляет собой центральную п</w:t>
      </w:r>
      <w:r>
        <w:rPr>
          <w:rFonts w:ascii="Times New Roman CYR" w:hAnsi="Times New Roman CYR" w:cs="Times New Roman CYR"/>
          <w:sz w:val="28"/>
          <w:szCs w:val="28"/>
        </w:rPr>
        <w:t xml:space="preserve">роблему управления персоналом техникума. От объективности и точности оценки эффективности управления персоналом во многом зависит эффективность работы по совершенствованию системы управления персоналом в целом.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эффективности управления персоналом о</w:t>
      </w:r>
      <w:r>
        <w:rPr>
          <w:rFonts w:ascii="Times New Roman CYR" w:hAnsi="Times New Roman CYR" w:cs="Times New Roman CYR"/>
          <w:sz w:val="28"/>
          <w:szCs w:val="28"/>
        </w:rPr>
        <w:t xml:space="preserve">снована, прежде всего, на информации о работниках: продвижение по службе, их профессиональные, квалификационные, половозрастные характеристики, медицинские и психологические параметры, производительность и новаторская активность.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Работать эффективно - это</w:t>
      </w:r>
      <w:r>
        <w:rPr>
          <w:rFonts w:ascii="Times New Roman CYR" w:hAnsi="Times New Roman CYR" w:cs="Times New Roman CYR"/>
          <w:sz w:val="28"/>
          <w:szCs w:val="28"/>
        </w:rPr>
        <w:t xml:space="preserve"> значит добиваться больших результатов при меньших затратах труда, времени, средств. А для того, чтобы судить, насколько система управления персоналом эффективна, необходимо выработать методику оценки, позволяющую определить действительную ситуацию в орган</w:t>
      </w:r>
      <w:r>
        <w:rPr>
          <w:rFonts w:ascii="Times New Roman CYR" w:hAnsi="Times New Roman CYR" w:cs="Times New Roman CYR"/>
          <w:sz w:val="28"/>
          <w:szCs w:val="28"/>
        </w:rPr>
        <w:t xml:space="preserve">изации в области управления персоналом, выявить слабые места и дать рекомендации для ее улучшения.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анализа управления персоналом в техникуме мы выявили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ряд проблем, которые можно систематизировать в следующую таблицу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5 Показатели эф</w:t>
      </w:r>
      <w:r>
        <w:rPr>
          <w:rFonts w:ascii="Times New Roman CYR" w:hAnsi="Times New Roman CYR" w:cs="Times New Roman CYR"/>
          <w:sz w:val="28"/>
          <w:szCs w:val="28"/>
        </w:rPr>
        <w:t>фективности и характеристика недостатков системы управления персоналом в техникуме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3356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Характеристика недостатков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1.Реализация политики управления персоналом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-оптимизация численности сотрудников, проводимая с целью совершен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ствования линейно-функциональной структуры учреждения, уменьшения количества сотрудников и повышения доли квалифицированного труда; -внедрение положения о работе с сотрудниками, имеющими высокий потенциал, с целью их выявления и развития, а также планомерн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ой подготовки и закрепления в техникуме высококв. кадров.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созданию резерва "на выдвижение" не эффективна. Необходимо сформировать в техникуме кадровый резерв из наиболее перспективных сотрудников, т.к. не используется возможность качественн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ого (личностного) роста сотрудников, который предполагает создание возможностей для проявления инициативы и развитии способностей каждого сотрудника,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2.Организация труда персонала и мотивация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-обеспечение высокой эффективности выполнения планов и примене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ния установленных систем оплаты и стимулирования труда.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Оплата труда, стимулирующая система оплаты (должностные оклады) выполняет уравнительную функцию. Данная система оплаты труда ориентирует сотрудников на «внешний карьерный рост», выражающийся в получе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нии вышестоящей должности и, собственно, более высокой зарплаты. В действительности, не происходит развитие внутренних способностей, очень значимых для руководящего работника, - умение принять на себя ответственность, проявить инициативу, координировать де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ятельность подчиненных, завоевывать доверие коллег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3.Обеспечение потребности в персонале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-своевременное восполнение потребности техникума в персонале необходимого качества и количества;  -снижение финансовых затрат на привлечение сотрудников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Большая труд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оемкость при оценке кандидатов из-за длительной системы собеседований; недостаточное внимание уделяется личностным характеристикам (таким, как способности к выполнению тех или иных функций, черты характера), во многом определяющим успешность выполнения дол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жностных обязанностей и взаимодействия с окружающими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4. Управление составом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сотрудников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-поддержание качественного и количественного состава персонала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 оптимальном уровне.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Нет планирования предстоящих увольнений, определения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мотивационной структуры тек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учести кадров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5. Адаптация персонала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-повышение производительности труда за счет быстрой и безболезненной интеграции сотрудника в трудовой коллектив;  -создание благоприятного социально-психологического климата.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Разработано Положение об адаптации персона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ла техникуме, но недостаточно эффективно используется; нет базы для формирования института наставничества.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 Развитие персонала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формирование коллектива высококвалифицированных сотрудников, способных достичь целей организации.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 методики по управлению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текучестью кадров, индивидуальных планов карьерного роста для сотрудников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 Оценка персонала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поддержание квалификационного состава сотрудников на оптимальном уровне.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Созданная база данных сотрудников, сопоставление результата аттестаций персонала должн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ы оцениваться более эффективно и оперативно, для своевременного принятия управленческих решений.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 Обучение персонала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поддержание квалификации сотрудников на оптимальном уровне.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 введении новых образовательных программ необходимо своевременное повышен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ие квалификации, переквалификация педагогов.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9. Развитие корпоративной культуры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поддержание благоприятного социально-психологического климата в коллективе.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Социально-психологический климат в коллективе на достаточно высоком уровне, но, однако, необходимо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повести исследование на предмет формирования навыков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10.Структура системы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слаженная работа коллектива, исполнение должностных обязанностей, делегирование полномочий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Недостаточная четкость распределения функциональных обязанностей в области управл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ения персоналом; дублирование одних функций, недостаточное внимание другим</w:t>
            </w:r>
          </w:p>
        </w:tc>
      </w:tr>
    </w:tbl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в системе управления персоналом существует недостаточная четкость распределения функциональных обязанностей, большая трудоемкость подбора персонала. Система обучен</w:t>
      </w:r>
      <w:r>
        <w:rPr>
          <w:rFonts w:ascii="Times New Roman CYR" w:hAnsi="Times New Roman CYR" w:cs="Times New Roman CYR"/>
          <w:sz w:val="28"/>
          <w:szCs w:val="28"/>
        </w:rPr>
        <w:t>ия и развития персонала, а также система стимулирования его трудовой деятельности требует совершенствования.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 принципов формирования эффективной системы управления персоналом не выполняется. В данной системе упускается очень важный элемент, обеспечивающ</w:t>
      </w:r>
      <w:r>
        <w:rPr>
          <w:rFonts w:ascii="Times New Roman CYR" w:hAnsi="Times New Roman CYR" w:cs="Times New Roman CYR"/>
          <w:sz w:val="28"/>
          <w:szCs w:val="28"/>
        </w:rPr>
        <w:t>ий эффективность действия системы управления персоналом - это так называемый "человеческий фактор". Руководство КУТТС использует "технический" подход к возможностям развития организации, и, соответственно, к совершенствованию персонала. Результат обеспечив</w:t>
      </w:r>
      <w:r>
        <w:rPr>
          <w:rFonts w:ascii="Times New Roman CYR" w:hAnsi="Times New Roman CYR" w:cs="Times New Roman CYR"/>
          <w:sz w:val="28"/>
          <w:szCs w:val="28"/>
        </w:rPr>
        <w:t xml:space="preserve">ается за счет строгого соответствия персонала техническим (функциональным) характеристикам (уровню квалификации, возрасту, стажу, образованию) и применения контроля на всех этапах системы управления персоналом. В результате анализа управления персоналом в </w:t>
      </w:r>
      <w:r>
        <w:rPr>
          <w:rFonts w:ascii="Times New Roman CYR" w:hAnsi="Times New Roman CYR" w:cs="Times New Roman CYR"/>
          <w:sz w:val="28"/>
          <w:szCs w:val="28"/>
        </w:rPr>
        <w:t>КУТТС и оценке действующей системы управления персоналом, можно выделить следующие направления совершенствования системы управления персоналом КУТТС.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743450" cy="275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Рис. 1 - Направления совершенствования управления персоналом в техни</w:t>
      </w:r>
      <w:r>
        <w:rPr>
          <w:rFonts w:ascii="Times New Roman CYR" w:hAnsi="Times New Roman CYR" w:cs="Times New Roman CYR"/>
          <w:sz w:val="28"/>
          <w:szCs w:val="28"/>
        </w:rPr>
        <w:t>куме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управления любой организацией, в том числе и государственной, всецело зависит от того, насколько разумно используется то богатство, та ценность, которую составляют профессиональные возможности людей. Успех, вне зависимости от</w:t>
      </w:r>
      <w:r>
        <w:rPr>
          <w:rFonts w:ascii="Times New Roman CYR" w:hAnsi="Times New Roman CYR" w:cs="Times New Roman CYR"/>
          <w:sz w:val="28"/>
          <w:szCs w:val="28"/>
        </w:rPr>
        <w:t xml:space="preserve"> форм собственности и принадлежности организации, зависит от того, насколько продуманно осуществляется управление как актуальными, так и потенциальными профессиональными возможностями, профессиональным опытом людей. Если же этого не происходит, если руково</w:t>
      </w:r>
      <w:r>
        <w:rPr>
          <w:rFonts w:ascii="Times New Roman CYR" w:hAnsi="Times New Roman CYR" w:cs="Times New Roman CYR"/>
          <w:sz w:val="28"/>
          <w:szCs w:val="28"/>
        </w:rPr>
        <w:t>дитель не способен осознать свое амплуа, а к тому же и не позволяет делать практические шаги в этом направлении службе управления персоналом, то каким бы высокопрофессиональным ни был состав персонала, творчески и продуктивно работающая организация вряд ли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получиться. Анализ практики процесса управления профессионально-должностным развитием персонала образовательного учреждения свидетельствует о том, что его нет в том виде, в каком он должен быть. Можно вести речь лишь о некоторых его фрагментах, част</w:t>
      </w:r>
      <w:r>
        <w:rPr>
          <w:rFonts w:ascii="Times New Roman CYR" w:hAnsi="Times New Roman CYR" w:cs="Times New Roman CYR"/>
          <w:sz w:val="28"/>
          <w:szCs w:val="28"/>
        </w:rPr>
        <w:t>ях, и то реализуемых эпизодически, дискретно. К примеру, в настоящее время есть и понимание, и реальная практика по подготовке, переподготовке и повышению квалификации педагогического состава, но их назначение, продвижение по должностной иерархии в организ</w:t>
      </w:r>
      <w:r>
        <w:rPr>
          <w:rFonts w:ascii="Times New Roman CYR" w:hAnsi="Times New Roman CYR" w:cs="Times New Roman CYR"/>
          <w:sz w:val="28"/>
          <w:szCs w:val="28"/>
        </w:rPr>
        <w:t>ации напрямую от этого не зависит. Таким образом, главный смысл управления должностной карьерой персонала состоит в том, чтобы все то ценное, чем обладает или может обладать человек в организации, было эффективно задействовано для достижения целей образова</w:t>
      </w:r>
      <w:r>
        <w:rPr>
          <w:rFonts w:ascii="Times New Roman CYR" w:hAnsi="Times New Roman CYR" w:cs="Times New Roman CYR"/>
          <w:sz w:val="28"/>
          <w:szCs w:val="28"/>
        </w:rPr>
        <w:t>тельного учреждения и удовлетворения интересов личности. Умело распорядиться этим достоянием - важнейшая задача руководителей и кадровых служб техникума.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Управление карьерой персонала образовательного учреждения - многогранный процесс, однако есть наиболее</w:t>
      </w:r>
      <w:r>
        <w:rPr>
          <w:rFonts w:ascii="Times New Roman CYR" w:hAnsi="Times New Roman CYR" w:cs="Times New Roman CYR"/>
          <w:sz w:val="28"/>
          <w:szCs w:val="28"/>
        </w:rPr>
        <w:t xml:space="preserve"> существенные его элементы, которые необходимо всегда иметь в виду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Основные направления по совершенствованию управления персоналом ГАПОУ СО «Каменск-уральский техникум торговли и сервиса».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Планирование кадрового резерва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повышения эффективности си</w:t>
      </w:r>
      <w:r>
        <w:rPr>
          <w:rFonts w:ascii="Times New Roman CYR" w:hAnsi="Times New Roman CYR" w:cs="Times New Roman CYR"/>
          <w:sz w:val="28"/>
          <w:szCs w:val="28"/>
        </w:rPr>
        <w:t xml:space="preserve">стемы профессионального развития персонала техникума, предлагается реализовать мероприятие по созданию кадрового резерва.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Кадровый резерв - это один из основных источников формирования и пополнения кадров, т.е. специалистов в той или иной сфере профессион</w:t>
      </w:r>
      <w:r>
        <w:rPr>
          <w:rFonts w:ascii="Times New Roman CYR" w:hAnsi="Times New Roman CYR" w:cs="Times New Roman CYR"/>
          <w:sz w:val="28"/>
          <w:szCs w:val="28"/>
        </w:rPr>
        <w:t>альной деятельности. Важнейшая задача заключается в том, чтобы выявить наиболее перспективных специалистов, обладающих качествами, которые более всего необходимы для данной профессиональной деятельности.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Данное мероприятие направлено на подготовку резерва </w:t>
      </w:r>
      <w:r>
        <w:rPr>
          <w:rFonts w:ascii="Times New Roman CYR" w:hAnsi="Times New Roman CYR" w:cs="Times New Roman CYR"/>
          <w:sz w:val="28"/>
          <w:szCs w:val="28"/>
        </w:rPr>
        <w:t>управленцев и специалистов, а также организацию работы с лучшими сотрудниками техникума.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Планирование кадрового резерва имеет целью спрогнозировать персональные продвижения, их последовательность и сопутствующие им мероприятия. Оно требует проработки всей </w:t>
      </w:r>
      <w:r>
        <w:rPr>
          <w:rFonts w:ascii="Times New Roman CYR" w:hAnsi="Times New Roman CYR" w:cs="Times New Roman CYR"/>
          <w:sz w:val="28"/>
          <w:szCs w:val="28"/>
        </w:rPr>
        <w:t>цепочки продвижений, перемещений, увольнений конкретных сотрудников.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Эффективное и рациональное использование института кадрового резерва обеспечивает решение следующих вопросов, как представлено на рисунке 2.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помощью кадрового резерва решаются нескольк</w:t>
      </w:r>
      <w:r>
        <w:rPr>
          <w:rFonts w:ascii="Times New Roman CYR" w:hAnsi="Times New Roman CYR" w:cs="Times New Roman CYR"/>
          <w:sz w:val="28"/>
          <w:szCs w:val="28"/>
        </w:rPr>
        <w:t>о задач: во-первых, удерживаются лучшие работники, во-вторых, не распыляются деньги на тренинги и на поиск руководителей через дорогостоящие агентства. К тому же, свой сотрудник хорошо знает деятельность образовательного учреждения, адаптирован к сложившей</w:t>
      </w:r>
      <w:r>
        <w:rPr>
          <w:rFonts w:ascii="Times New Roman CYR" w:hAnsi="Times New Roman CYR" w:cs="Times New Roman CYR"/>
          <w:sz w:val="28"/>
          <w:szCs w:val="28"/>
        </w:rPr>
        <w:t>ся среде, поэтому риск ошибки при выдвижении существенно снижается.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924425" cy="3314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Рис. 2 Преимущества использования кадрового резерва для техникума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принципы работы с кадровым резервом, гарантирующие ее эффективность след</w:t>
      </w:r>
      <w:r>
        <w:rPr>
          <w:rFonts w:ascii="Times New Roman CYR" w:hAnsi="Times New Roman CYR" w:cs="Times New Roman CYR"/>
          <w:sz w:val="28"/>
          <w:szCs w:val="28"/>
        </w:rPr>
        <w:t>ующие: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ориентация на таланты (ключевые критерии отбора в резерв - потенциал роста, самореализации сотрудника, хорошие результаты его деятельности);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конфиденциальность информации по персональным данным кандидатов (доступ имеет директор);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участие высшего </w:t>
      </w:r>
      <w:r>
        <w:rPr>
          <w:rFonts w:ascii="Times New Roman CYR" w:hAnsi="Times New Roman CYR" w:cs="Times New Roman CYR"/>
          <w:sz w:val="28"/>
          <w:szCs w:val="28"/>
        </w:rPr>
        <w:t>руководства в обсуждении модели управленческих компетенции, оценочных процедурах, согласовании индивидуальных планов развития резервистов, передаче управленческих знаний (наставничество);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гласность, прозрачность критериев выдвижения в кадровый резерв, пон</w:t>
      </w:r>
      <w:r>
        <w:rPr>
          <w:rFonts w:ascii="Times New Roman CYR" w:hAnsi="Times New Roman CYR" w:cs="Times New Roman CYR"/>
          <w:sz w:val="28"/>
          <w:szCs w:val="28"/>
        </w:rPr>
        <w:t>имание их всеми работниками образовательного учреждения;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подготовка резервистов для работы на управленческом уровне, а не под конкретную должность;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соблюдение условий конкурсного отбора на замещение вышестоящих позиций.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Планы кадрового резерва могут сос</w:t>
      </w:r>
      <w:r>
        <w:rPr>
          <w:rFonts w:ascii="Times New Roman CYR" w:hAnsi="Times New Roman CYR" w:cs="Times New Roman CYR"/>
          <w:sz w:val="28"/>
          <w:szCs w:val="28"/>
        </w:rPr>
        <w:t>тавляться в виде схем замещения, которые имеют разнообразные формы в зависимости от особенностей и традиций образовательного учреждения. Схемы замещения представляют собой вариант схемы развития организационной структуры, ориентированной на конкретные личн</w:t>
      </w:r>
      <w:r>
        <w:rPr>
          <w:rFonts w:ascii="Times New Roman CYR" w:hAnsi="Times New Roman CYR" w:cs="Times New Roman CYR"/>
          <w:sz w:val="28"/>
          <w:szCs w:val="28"/>
        </w:rPr>
        <w:t xml:space="preserve">ости с различными приоритетами.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этапы процесса формирования резерва кадров представлены на рисунке 3.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943475" cy="2571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Рис. 3 Основные этапы процесса формирования резерва кадров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критериями при подборе кандидатов в </w:t>
      </w:r>
      <w:r>
        <w:rPr>
          <w:rFonts w:ascii="Times New Roman CYR" w:hAnsi="Times New Roman CYR" w:cs="Times New Roman CYR"/>
          <w:sz w:val="28"/>
          <w:szCs w:val="28"/>
        </w:rPr>
        <w:t>резерв являются: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соответствующий уровень образования и профессиональной подготовки;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опыт практической работы с людьми;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организаторские способности;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личностные качества;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состояние здоровья, возраст.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Источниками формирования резерва кадров являются: ква</w:t>
      </w:r>
      <w:r>
        <w:rPr>
          <w:rFonts w:ascii="Times New Roman CYR" w:hAnsi="Times New Roman CYR" w:cs="Times New Roman CYR"/>
          <w:sz w:val="28"/>
          <w:szCs w:val="28"/>
        </w:rPr>
        <w:t>лифицированные специалисты; заместители руководителей подразделений; руководители низового уровня; дипломированные специалисты.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Совершенствование организационной структуры управления персоналом. Одна из особенностей управления на современном этапе состоит </w:t>
      </w:r>
      <w:r>
        <w:rPr>
          <w:rFonts w:ascii="Times New Roman CYR" w:hAnsi="Times New Roman CYR" w:cs="Times New Roman CYR"/>
          <w:sz w:val="28"/>
          <w:szCs w:val="28"/>
        </w:rPr>
        <w:t>в отходе от традиционных форм организационного построения, в перестройке структур соответственно требованиям высокой оперативности решения вопросов в единой системе непрерывного образования.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организационной структурой управления понимается целостная ст</w:t>
      </w:r>
      <w:r>
        <w:rPr>
          <w:rFonts w:ascii="Times New Roman CYR" w:hAnsi="Times New Roman CYR" w:cs="Times New Roman CYR"/>
          <w:sz w:val="28"/>
          <w:szCs w:val="28"/>
        </w:rPr>
        <w:t>руктура управляющей и управляемой подсистем, состоящих из звеньев, находящихся во взаимодействии и упорядоченных взаимосвязями в соответствии с местом этих звеньев в процессе управления.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Снять имеющиеся противоречия в системе управления учреждениями - знач</w:t>
      </w:r>
      <w:r>
        <w:rPr>
          <w:rFonts w:ascii="Times New Roman CYR" w:hAnsi="Times New Roman CYR" w:cs="Times New Roman CYR"/>
          <w:sz w:val="28"/>
          <w:szCs w:val="28"/>
        </w:rPr>
        <w:t>ит привести в действие существенный резерв повышения эффективности управления. Это предполагает формирование необходимых организационно-педагогических условий:</w:t>
      </w:r>
    </w:p>
    <w:p w:rsidR="00000000" w:rsidRDefault="005F6FA3" w:rsidP="00DD27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создание подлинно демократической возможности участия коллектива учреждения, каждого члена в </w:t>
      </w:r>
      <w:r>
        <w:rPr>
          <w:rFonts w:ascii="Times New Roman CYR" w:hAnsi="Times New Roman CYR" w:cs="Times New Roman CYR"/>
          <w:sz w:val="28"/>
          <w:szCs w:val="28"/>
        </w:rPr>
        <w:t>подготовке, принятии и реализации управленческих решений;</w:t>
      </w:r>
    </w:p>
    <w:p w:rsidR="00000000" w:rsidRDefault="005F6FA3" w:rsidP="00DD27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педагогического мастерства и управленческой компетентности всех участников управления учреждением.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Проблема формирования организационной структуры управления требует прежде всего осмысле</w:t>
      </w:r>
      <w:r>
        <w:rPr>
          <w:rFonts w:ascii="Times New Roman CYR" w:hAnsi="Times New Roman CYR" w:cs="Times New Roman CYR"/>
          <w:sz w:val="28"/>
          <w:szCs w:val="28"/>
        </w:rPr>
        <w:t xml:space="preserve">ния развития учреждения как комплексной социально-педагогической системы, учета объективных факторов ее демократизации.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Структуру управления нельзя отделять от всей совокупности организационных проблем: обеспечение согласованности организационной структур</w:t>
      </w:r>
      <w:r>
        <w:rPr>
          <w:rFonts w:ascii="Times New Roman CYR" w:hAnsi="Times New Roman CYR" w:cs="Times New Roman CYR"/>
          <w:sz w:val="28"/>
          <w:szCs w:val="28"/>
        </w:rPr>
        <w:t xml:space="preserve">ы социальной и экономической систем в условиях перестройки жизни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учреждения и общества.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Предлагаемый подход состоит в том, чтобы рассмотреть организационную структуру управления техникума с учетом ее потребностей при помощи моделирования, применяемого в п</w:t>
      </w:r>
      <w:r>
        <w:rPr>
          <w:rFonts w:ascii="Times New Roman CYR" w:hAnsi="Times New Roman CYR" w:cs="Times New Roman CYR"/>
          <w:sz w:val="28"/>
          <w:szCs w:val="28"/>
        </w:rPr>
        <w:t>едагогике, на основе общей теории социального управления, с учетом практики.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Перспективный путь проектирования модели организации - целевая структуризация, т. е. построение блочно-целевых структур, формируемых по матричному принципу на основе поиска оптима</w:t>
      </w:r>
      <w:r>
        <w:rPr>
          <w:rFonts w:ascii="Times New Roman CYR" w:hAnsi="Times New Roman CYR" w:cs="Times New Roman CYR"/>
          <w:sz w:val="28"/>
          <w:szCs w:val="28"/>
        </w:rPr>
        <w:t>льного соотношения централизации и децентрализации в системах управления, в формах планирования и контроля, таком распределении управленческих функций, когда сочетаются интересы личности и коллектива, учитываются особенности каждой категории сотрудников, в</w:t>
      </w:r>
      <w:r>
        <w:rPr>
          <w:rFonts w:ascii="Times New Roman CYR" w:hAnsi="Times New Roman CYR" w:cs="Times New Roman CYR"/>
          <w:sz w:val="28"/>
          <w:szCs w:val="28"/>
        </w:rPr>
        <w:t>оспитанников, их родителей и общественности. При этом принимается во внимание специфика целей и задач, методов и форм управления современным учреждением: демократические принципы; вариантная система форм учебно-воспитательной деятельности; система соуправл</w:t>
      </w:r>
      <w:r>
        <w:rPr>
          <w:rFonts w:ascii="Times New Roman CYR" w:hAnsi="Times New Roman CYR" w:cs="Times New Roman CYR"/>
          <w:sz w:val="28"/>
          <w:szCs w:val="28"/>
        </w:rPr>
        <w:t>ения; расширенное взаимодействие с социальной средой. Как видим, специфика управления связана со значительным расширением сфер деятельности управляющей и управляемой подсистем, увеличением объема информации, необходимой для нормального функционирования цел</w:t>
      </w:r>
      <w:r>
        <w:rPr>
          <w:rFonts w:ascii="Times New Roman CYR" w:hAnsi="Times New Roman CYR" w:cs="Times New Roman CYR"/>
          <w:sz w:val="28"/>
          <w:szCs w:val="28"/>
        </w:rPr>
        <w:t>остной системы.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Расширенный объект управления учреждением техникума предполагает учет всех связей и отношений, которые складываются внутри учреждения и с окружающей средой.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Выход на субъектно-субъектные отношения изменяет и совокупный субъект управления. В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 такого расширенного субъекта управления входят руководители техникума, коллегиальные органы управления, органы студенческого самоуправления.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Построение моделей посредством определения системы элементов,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связанных и взаимодействующих между собой, пр</w:t>
      </w:r>
      <w:r>
        <w:rPr>
          <w:rFonts w:ascii="Times New Roman CYR" w:hAnsi="Times New Roman CYR" w:cs="Times New Roman CYR"/>
          <w:sz w:val="28"/>
          <w:szCs w:val="28"/>
        </w:rPr>
        <w:t>едполагает четкое видение и понимание руководителем общих принципов построения структуры управления, ее параметров, уровней соподчинения, распределение функционала. Проектирование структур управления (управляющих и управляемых) в целостных педагогических с</w:t>
      </w:r>
      <w:r>
        <w:rPr>
          <w:rFonts w:ascii="Times New Roman CYR" w:hAnsi="Times New Roman CYR" w:cs="Times New Roman CYR"/>
          <w:sz w:val="28"/>
          <w:szCs w:val="28"/>
        </w:rPr>
        <w:t>истемах должно исходить из следующих положений, вытекающих из основополагающих исходных понятий и принципов теории управления: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модернизация структур управления целостной педагогической системы осуществляется с учетом стоящих перед системой и подсистемой ц</w:t>
      </w:r>
      <w:r>
        <w:rPr>
          <w:rFonts w:ascii="Times New Roman CYR" w:hAnsi="Times New Roman CYR" w:cs="Times New Roman CYR"/>
          <w:sz w:val="28"/>
          <w:szCs w:val="28"/>
        </w:rPr>
        <w:t>елей. Они первичны, структуры управления вторичны и создают педагогические условия для эффективного достижения конечных целей;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проектирование управляющих и управляемых структур проводится с учетом развития процесса управления, а также развития педагогичес</w:t>
      </w:r>
      <w:r>
        <w:rPr>
          <w:rFonts w:ascii="Times New Roman CYR" w:hAnsi="Times New Roman CYR" w:cs="Times New Roman CYR"/>
          <w:sz w:val="28"/>
          <w:szCs w:val="28"/>
        </w:rPr>
        <w:t>кой технологии, рассмотрения обучения как процесса управления;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структуры основных звеньев управляющей и управляемой педагогических подсистем в значительной степени определяются распределением основных прав и полномочий, а также разделением общего процесса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управления на подпроцессы, функции и стадии управления;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непрерывность в целостной системе управления образованием в техникуме предполагает четкое определение прав и полномочий и обязательное их исполнение. Несоблюдение этого условия приводит к несбаланси</w:t>
      </w:r>
      <w:r>
        <w:rPr>
          <w:rFonts w:ascii="Times New Roman CYR" w:hAnsi="Times New Roman CYR" w:cs="Times New Roman CYR"/>
          <w:sz w:val="28"/>
          <w:szCs w:val="28"/>
        </w:rPr>
        <w:t>рованности исполнения управленческих решений и неуправляемости в той или иной подсистеме;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перестройку целостной системы управления образованием необходимо осуществлять в направлении структурно-функциональных изменений. Каждое подразделение управляющей и у</w:t>
      </w:r>
      <w:r>
        <w:rPr>
          <w:rFonts w:ascii="Times New Roman CYR" w:hAnsi="Times New Roman CYR" w:cs="Times New Roman CYR"/>
          <w:sz w:val="28"/>
          <w:szCs w:val="28"/>
        </w:rPr>
        <w:t xml:space="preserve">правляемой подсистем, его аппарат должны быть наделены правами, обязанностями и ответственностью (моральной, материальной и дисциплинарной) за эффективное выполнение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функций;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составе системы управления должен быть орган с правом общественно-государствен</w:t>
      </w:r>
      <w:r>
        <w:rPr>
          <w:rFonts w:ascii="Times New Roman CYR" w:hAnsi="Times New Roman CYR" w:cs="Times New Roman CYR"/>
          <w:sz w:val="28"/>
          <w:szCs w:val="28"/>
        </w:rPr>
        <w:t>ной экспертизы на основе государственно-общественных нормативов, с правом законодательной инициативы представления и принятия стратегических управленческих решений. Это положение будет способствовать развитию государственного управления.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анализируемом Г</w:t>
      </w:r>
      <w:r>
        <w:rPr>
          <w:rFonts w:ascii="Times New Roman CYR" w:hAnsi="Times New Roman CYR" w:cs="Times New Roman CYR"/>
          <w:sz w:val="28"/>
          <w:szCs w:val="28"/>
        </w:rPr>
        <w:t>АПОУ СО «Каменск-Уральский техникум торговли и сервиса» используется функциональная структура управления персоналом. Управляющие, подчиненные, четко разделены по функциям и ответственности, потоки движения исходной и управляющей информации столь же явно об</w:t>
      </w:r>
      <w:r>
        <w:rPr>
          <w:rFonts w:ascii="Times New Roman CYR" w:hAnsi="Times New Roman CYR" w:cs="Times New Roman CYR"/>
          <w:sz w:val="28"/>
          <w:szCs w:val="28"/>
        </w:rPr>
        <w:t>условлены, поэтому во взаимоотношениях между персоналом нет повода для конкуренции. При увеличении же объема работ маневренность линейно-функциональной структуры заметно снижается, поскольку узкая специализация сотрудников, обусловленная их разделением тру</w:t>
      </w:r>
      <w:r>
        <w:rPr>
          <w:rFonts w:ascii="Times New Roman CYR" w:hAnsi="Times New Roman CYR" w:cs="Times New Roman CYR"/>
          <w:sz w:val="28"/>
          <w:szCs w:val="28"/>
        </w:rPr>
        <w:t>да, выступает в качестве сообразного тормоза при реакции учреждения на динамику внешней среды. Развивающееся управление учреждением техникума может конструироваться и по матричной структуре. В этом случае участники воспитательного процесса объединяются в г</w:t>
      </w:r>
      <w:r>
        <w:rPr>
          <w:rFonts w:ascii="Times New Roman CYR" w:hAnsi="Times New Roman CYR" w:cs="Times New Roman CYR"/>
          <w:sz w:val="28"/>
          <w:szCs w:val="28"/>
        </w:rPr>
        <w:t>руппы (подсистемы) для внедрения конкретных проектов, составляющих программу развития учреждения в рамках единой концепции. Предлагается руководству анализируемого учреждения изменить функциональную структуру управления на матричную, как показано на рисунк</w:t>
      </w:r>
      <w:r>
        <w:rPr>
          <w:rFonts w:ascii="Times New Roman CYR" w:hAnsi="Times New Roman CYR" w:cs="Times New Roman CYR"/>
          <w:sz w:val="28"/>
          <w:szCs w:val="28"/>
        </w:rPr>
        <w:t>е 4.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Данная структура наиболее эффективна при решении каких - либо задач проектного характера. Например, нужно реализовать проект по внедрению новых информационных технологий в образовательном процессе. Для решения задачи создаются временные группы специал</w:t>
      </w:r>
      <w:r>
        <w:rPr>
          <w:rFonts w:ascii="Times New Roman CYR" w:hAnsi="Times New Roman CYR" w:cs="Times New Roman CYR"/>
          <w:sz w:val="28"/>
          <w:szCs w:val="28"/>
        </w:rPr>
        <w:t>истов (команды) из соответствующих подразделений.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числе преимуществ данной структуры является сочетание функционального содержания в деятельности участников проектных программ и ярко выраженной их (команд) проблемной ориентации, гибкое использование спец</w:t>
      </w:r>
      <w:r>
        <w:rPr>
          <w:rFonts w:ascii="Times New Roman CYR" w:hAnsi="Times New Roman CYR" w:cs="Times New Roman CYR"/>
          <w:sz w:val="28"/>
          <w:szCs w:val="28"/>
        </w:rPr>
        <w:t xml:space="preserve">иалистов, сокращение времени реакции на требования внешней среды, повышение эффективности деятельности учреждения. При реализации предложенного мероприятия численность работающего персонала не поменяется.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943475" cy="6638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Рис. 4 Мат</w:t>
      </w:r>
      <w:r>
        <w:rPr>
          <w:rFonts w:ascii="Times New Roman CYR" w:hAnsi="Times New Roman CYR" w:cs="Times New Roman CYR"/>
          <w:sz w:val="28"/>
          <w:szCs w:val="28"/>
        </w:rPr>
        <w:t xml:space="preserve">ричная структура управления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153025" cy="4772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рис. 5 Организационная структура ГАПОУ СО «КУТТС»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локальных нормативных актов. Важной задачей практики являлся анализ локальных нормативных актов деятельности ГАПОУ СО «Каменск-Ура</w:t>
      </w:r>
      <w:r>
        <w:rPr>
          <w:rFonts w:ascii="Times New Roman CYR" w:hAnsi="Times New Roman CYR" w:cs="Times New Roman CYR"/>
          <w:sz w:val="28"/>
          <w:szCs w:val="28"/>
        </w:rPr>
        <w:t>льский техникум торговли и сервиса».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рассмотрении имеющегося порядка формирования локальных актов ПОО определено следующее.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КУТТС создана система локального нормативного регулирования деятельности. Причем, данная система сформирована управленческой к</w:t>
      </w:r>
      <w:r>
        <w:rPr>
          <w:rFonts w:ascii="Times New Roman CYR" w:hAnsi="Times New Roman CYR" w:cs="Times New Roman CYR"/>
          <w:sz w:val="28"/>
          <w:szCs w:val="28"/>
        </w:rPr>
        <w:t xml:space="preserve">омандой техникума и основана на положениях Федерального закона РФ «Об образовании в Российской Федерации» от 29.12.12 г. № 273-ФЗ (далее - Закон)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действующем законодательстве. В соответствии со ст. 30 ФЗ «Образовательная организация принимает локальные н</w:t>
      </w:r>
      <w:r>
        <w:rPr>
          <w:rFonts w:ascii="Times New Roman CYR" w:hAnsi="Times New Roman CYR" w:cs="Times New Roman CYR"/>
          <w:sz w:val="28"/>
          <w:szCs w:val="28"/>
        </w:rPr>
        <w:t>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уставом». Также этой статьей установлена обязанность согласования ло</w:t>
      </w:r>
      <w:r>
        <w:rPr>
          <w:rFonts w:ascii="Times New Roman CYR" w:hAnsi="Times New Roman CYR" w:cs="Times New Roman CYR"/>
          <w:sz w:val="28"/>
          <w:szCs w:val="28"/>
        </w:rPr>
        <w:t xml:space="preserve">кальных нормативных актов, затрагивающих права обучающихся и работников образовательной организации советами обучающихся, советами родителей, представительными органами обучающихся. В данной ПОО нормы Закона выполняются в полной мере.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Во-первых, создан пе</w:t>
      </w:r>
      <w:r>
        <w:rPr>
          <w:rFonts w:ascii="Times New Roman CYR" w:hAnsi="Times New Roman CYR" w:cs="Times New Roman CYR"/>
          <w:sz w:val="28"/>
          <w:szCs w:val="28"/>
        </w:rPr>
        <w:t>речень локальных нормативных актов (ЛНА) ПОО СПО по основным вопросам организации и осуществления образовательной деятельности в соответствии с Законом. Перечень содержит 14 групп ЛНА по соответствующим направлениям деятельности: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Локальные нормативные ак</w:t>
      </w:r>
      <w:r>
        <w:rPr>
          <w:rFonts w:ascii="Times New Roman CYR" w:hAnsi="Times New Roman CYR" w:cs="Times New Roman CYR"/>
          <w:sz w:val="28"/>
          <w:szCs w:val="28"/>
        </w:rPr>
        <w:t>ты, регламентирующие права и обязанности участников образовательного процесса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.Локальные нормативные акты, регулирующие работу органов управления ОУ СПО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Локальные нормативные акты, регулирующие деятельность структурных подразделений ОУ СПО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Локальные</w:t>
      </w:r>
      <w:r>
        <w:rPr>
          <w:rFonts w:ascii="Times New Roman CYR" w:hAnsi="Times New Roman CYR" w:cs="Times New Roman CYR"/>
          <w:sz w:val="28"/>
          <w:szCs w:val="28"/>
        </w:rPr>
        <w:t xml:space="preserve"> нормативные акты, регламентирующие правила приёма граждан в образовательные учреждения среднего профессионального образования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>Локальные нормативные акты, регулирующие содержание и организацию учебного процесса ОУ СПО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Локальные нормативные акты, регул</w:t>
      </w:r>
      <w:r>
        <w:rPr>
          <w:rFonts w:ascii="Times New Roman CYR" w:hAnsi="Times New Roman CYR" w:cs="Times New Roman CYR"/>
          <w:sz w:val="28"/>
          <w:szCs w:val="28"/>
        </w:rPr>
        <w:t>ирующие воспитательную деятельность ОУ СПО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Локальные нормативные акты, регулирующие социальное обеспечение обучающихся ОУ СПО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8.</w:t>
      </w:r>
      <w:r>
        <w:rPr>
          <w:rFonts w:ascii="Times New Roman CYR" w:hAnsi="Times New Roman CYR" w:cs="Times New Roman CYR"/>
          <w:sz w:val="28"/>
          <w:szCs w:val="28"/>
        </w:rPr>
        <w:tab/>
        <w:t>Локальные нормативные акты, регламентирующие организацию контроля образовательной деятельности ОУ СПО и оценки качества образ</w:t>
      </w:r>
      <w:r>
        <w:rPr>
          <w:rFonts w:ascii="Times New Roman CYR" w:hAnsi="Times New Roman CYR" w:cs="Times New Roman CYR"/>
          <w:sz w:val="28"/>
          <w:szCs w:val="28"/>
        </w:rPr>
        <w:t>ования. Локальные нормативные акты, регламентирующие доступ в сеть Интернет ОУ СПО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ab/>
        <w:t>Локальные нормативные акты, регламентирующие финансово-хозяйственную деятельность ОУ СПО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каждой группы Перечня определены правовые основания для разработки и процедур</w:t>
      </w:r>
      <w:r>
        <w:rPr>
          <w:rFonts w:ascii="Times New Roman CYR" w:hAnsi="Times New Roman CYR" w:cs="Times New Roman CYR"/>
          <w:sz w:val="28"/>
          <w:szCs w:val="28"/>
        </w:rPr>
        <w:t xml:space="preserve">а утверждения.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Например, для группы ЛНА, регулирующих права и обязанности участников образовательного процесса, основанием для разработки является ст. 52 Гражданского кодекса РФ, ст. 25 № 237-ФЗ, ст. 372 Трудового кодекса РФ и т.п. В приведенной ниже табл</w:t>
      </w:r>
      <w:r>
        <w:rPr>
          <w:rFonts w:ascii="Times New Roman CYR" w:hAnsi="Times New Roman CYR" w:cs="Times New Roman CYR"/>
          <w:sz w:val="28"/>
          <w:szCs w:val="28"/>
        </w:rPr>
        <w:t xml:space="preserve">ице дается выдержка из перечня в части группы № 1.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4.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009"/>
        <w:gridCol w:w="3411"/>
        <w:gridCol w:w="18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Название локального акта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для разработки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Процедура утверждения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1.Локальные нормативные акты, регламентирующие права и обязанности участников образовательного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Устав ОУ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СПО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ст. 52 Гражданского кодекса РФ; ст. 25 гл. 3 № 273-ФЗ; ст. 372. Трудового кодекса РФ.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Учредитель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Трудовой договор с работником ОУ СПО Договор с учредителем (учредителями) - при необходимости. Договор образовательной организации с родителями (законн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ыми представителями) на оказание платных услуг.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ст. 46, ст. 47, ст. 48 гл. 5 № 273- ФЗ; ФГОС СПО раздел 7 п. 7.13.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Приказ ОУ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Положение о делопроизводстве в ОУ СПО (номенклатура дел)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Национальный стандарт РФ ГОСТ Р 7.0.8-2013.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Приказ ОУ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Положение по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организации и обеспечению здоровых и безопасных условий труда и учебы в образовательном учреждении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Конституция РФ; ст. 212 Трудового кодекса; Приказ Минобразования России от 14.08.2001 № 2953 «Об утверждении отраслевого стандарта «Управление охраной труда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обеспечением безопасности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образовательного процесса в системе Минобразования России.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Приказ ОУ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6.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Должностные инструкции работников ОУ СПО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Постановление Правительства РФ от 08.08.2013 №678; приказ Министерства здравоохранения и социального развития РФ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26.08.2010 № 761 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Профсоюз, приказ ОУ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Права, обязанности и ответственность работников ОУ СПО (помимо педагогических работников)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ст. 52 гл. 5 № 273-ФЗ.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Профсоюз, приказ ОУ</w:t>
            </w:r>
          </w:p>
        </w:tc>
      </w:tr>
    </w:tbl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Далее процедура создания ЛНА сопровождается изданием приказа директора тех</w:t>
      </w:r>
      <w:r>
        <w:rPr>
          <w:rFonts w:ascii="Times New Roman CYR" w:hAnsi="Times New Roman CYR" w:cs="Times New Roman CYR"/>
          <w:sz w:val="28"/>
          <w:szCs w:val="28"/>
        </w:rPr>
        <w:t xml:space="preserve">никума с определением количества разделов локального нормотворчества и назначением ответственных лиц за разработку определенной группы актов либо конкретного локального акта. Данная информация закрепляется в перечне локальных нормативных актов по основным </w:t>
      </w:r>
      <w:r>
        <w:rPr>
          <w:rFonts w:ascii="Times New Roman CYR" w:hAnsi="Times New Roman CYR" w:cs="Times New Roman CYR"/>
          <w:sz w:val="28"/>
          <w:szCs w:val="28"/>
        </w:rPr>
        <w:t>вопросам организации и осуществления образовательной деятельности и графике сдачи локальных нормативных актов ГАПОУ СО «Каменск-Уральский техникум торговли и сервиса», который является приложением в к приказу. Перечень уже более конкретизирован и содержи в</w:t>
      </w:r>
      <w:r>
        <w:rPr>
          <w:rFonts w:ascii="Times New Roman CYR" w:hAnsi="Times New Roman CYR" w:cs="Times New Roman CYR"/>
          <w:sz w:val="28"/>
          <w:szCs w:val="28"/>
        </w:rPr>
        <w:t>се направления деятельности, подлежащие локальному регулированию. Перечень утверждается директором и является приложением приказа о создании локальных нормативных актов. В таблице 7 приведена выдержка из перечня. Настоящий перечень является исчерпывающим.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7 Перечень локальных нормативных актов по основным вопросам организации и осуществления образовательной деятельности в ГАПОУ СО «Каменск-Уральский техникум торговли и сервиса»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локального акта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за разработку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твенно-общественное управление образовательной организацией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Полетаева Н.В.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Устав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Полетаева Н.В.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Коллективный договор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Кулик Г.А.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Организационная структура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Полетаева Н.В.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Штатное расписание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нормативные акты, регламентирующие кадровую рабо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ту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График работы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Бахтерева И.А.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Правила внутреннего трудового распорядка работников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Права, обяза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нности и ответственность работников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Положение о соотношении учебной и другой педагогической работы педагогических работников ГАПОУ СО «Каменск-Уральский техникум торговли и сервис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Гончаренко Е.О.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Положение о кадровой комиссии ГАПОУ СО «Каменск-Уральский техникум торговли и сервиса»»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Положение о жилищной комиссии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Положение о награ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дной комиссии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Положение о резерве руководящих кадров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Положение об аттестационной комиссии по проведени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ю аттестации педагогических работников с целью подтверждения соответствия занимаемым должностям в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Гончаренко Е.О.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Положение о порядке аттестации руководящих работников в ГАПОУ СО «Каменск-Ураль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Гончаренко Е.О.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Порядок определения норм времени для расчета объема учебной нагрузки преподавателей и мастеров производственного обучения в ГАПОУ СО «Каменск-Уральский техникум торговли и сервиса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Гончаренко Е.О. Бобр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ова Л.Ф.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акты, регламентирующие антикоррупционную политику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Антикоррупционная политика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Кодекс этики и служебного поведения работников ГАПОУ СО «Кам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Положение о конфликте интересов работников в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Процедура раскрытия конфликта интересов в ГАПОУ СО «Каменск-Уральский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Положение «Подарки и знаки делового гостеприимства»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нормативные акты, регламентирующие профсоюзную работу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Кулик Г.А.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Положение о комиссии по ведению коллективных переговоров,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подготовке проекта, заключению и контролю выполнения коллективного договора в ГАПОУ СО «Каменск-Уральский техникум торговли и сервиса»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Кулик Г.А.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Положение о порядке ведения коллективных перего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воров между работниками ГАПОУ СО «Каменск-Уральский техникум торговли и сервиса» и работодателем по заключению коллективного договора (внесению изменений и дополнений)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Кулик Г.А.</w:t>
            </w:r>
          </w:p>
        </w:tc>
      </w:tr>
    </w:tbl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8 График сдачи локальных нормативных актов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850"/>
        <w:gridCol w:w="1558"/>
        <w:gridCol w:w="1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раздела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Кол-во ЛНА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Ф.И.О. ответственного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нормативные акты, регламентирующие профсоюзную работу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Кулик Г.А.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16.02.2016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акты, регламентирующие информационную открытость образовательной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Калиева К.А.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19.02.2016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ые акты, регламентирующие антикоррупционную политику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19.02.2016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нормативные акты, регулирующие виды образовательной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Захарова И.Г.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24.02.2016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нормативные акты, регламентирующие оценку качества образо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вательной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Гончаренко Е.О.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акты, регламентирующие оценку образовательных достижений обучающихся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Гончаренко Е.О.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акты, регламентирующие учебно-воспитательную работу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Боброва Л.Ф.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19.02.2016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нормативные акты, регламентирующие приносящую доход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Трухина Е.А.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24.02.2016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нормативные акты, регламентирующие финансовую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Пшеницына Е.С.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нормативные акты, регулирующие деятельно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сть структурных подразделений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Гончаренко Е.О.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акты, регламентирующие образовательный процесс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Боброва Л.Ф.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нормативные акты, регламентирующие работу с кадрами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нормативные акты, регламентирующие делопроизводство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Бахтерева И.А.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нормативные акты, регламентирующие государственно-общественное управление ОУ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Полетаева Н.В.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нормативные акты, регламентирующие права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участников образовательного процесса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Боброва Л.Ф.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Локальные нормативные акты, регламентирующие научно-методическую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работу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Афанасьева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акты, регламентирующие образовательную деятельность и движение контингента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Боброва Л.Ф.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акты, регламентирующие комплексную безопасность образовательной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Катанэ Н.В.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акты, регламентирующие охрану труда, профилактику травматизма и охрану здоровья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Харина Л.Д. Замин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ова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акты, регламентирующие противопожарную безопасность, антитеррористическую защищенность, гражданскую оборону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Катанэ Н.В. Шелковников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Локальные акты, регламентирующие информационную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Скоринов В.А.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6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10.03.2016</w:t>
            </w:r>
          </w:p>
        </w:tc>
      </w:tr>
    </w:tbl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Отрадно отметить, что делопроизводство в техникуме осуществляется на достаточно высоком уровне. Вся документация соответствует требования стандартов, как государственных, так и внутренних (предприятия). Локальные акты созданы по единым требова</w:t>
      </w:r>
      <w:r>
        <w:rPr>
          <w:rFonts w:ascii="Times New Roman CYR" w:hAnsi="Times New Roman CYR" w:cs="Times New Roman CYR"/>
          <w:sz w:val="28"/>
          <w:szCs w:val="28"/>
        </w:rPr>
        <w:t>ниям делопроизводства и стандартизированы. Методической службой КУТТС созданы методические рекомендации по разработке проекта локального нормативного акта, где приводятся требования к структуре и содержанию. Структура локального нормативного акта соответст</w:t>
      </w:r>
      <w:r>
        <w:rPr>
          <w:rFonts w:ascii="Times New Roman CYR" w:hAnsi="Times New Roman CYR" w:cs="Times New Roman CYR"/>
          <w:sz w:val="28"/>
          <w:szCs w:val="28"/>
        </w:rPr>
        <w:t>вует концепции (общему замыслу), а также обеспечивать выполнение цели и задач издаваемого документа. Проекты локальных нормативных актов, регулирующих отношения участников образовательных отношений (таких, как Правила внутреннего трудового распорядка, Прав</w:t>
      </w:r>
      <w:r>
        <w:rPr>
          <w:rFonts w:ascii="Times New Roman CYR" w:hAnsi="Times New Roman CYR" w:cs="Times New Roman CYR"/>
          <w:sz w:val="28"/>
          <w:szCs w:val="28"/>
        </w:rPr>
        <w:t xml:space="preserve">ила внутреннего распорядка обучающихся и др.) могут содержать преамбулу, в которой излагаются цели и причины издания локального нормативного акта, его значение для образовательной организации.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Структура и содержание локального нормативного акта, как прави</w:t>
      </w:r>
      <w:r>
        <w:rPr>
          <w:rFonts w:ascii="Times New Roman CYR" w:hAnsi="Times New Roman CYR" w:cs="Times New Roman CYR"/>
          <w:sz w:val="28"/>
          <w:szCs w:val="28"/>
        </w:rPr>
        <w:t>ло, проектируются в следующей последовательности: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Общие положения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Определение используемых в проекте понятий и терминов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Основная часть.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Заключительные положения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Обязательное требование к оформлению ЛНА: шрифт, поля, выравнивание, интервалы между р</w:t>
      </w:r>
      <w:r>
        <w:rPr>
          <w:rFonts w:ascii="Times New Roman CYR" w:hAnsi="Times New Roman CYR" w:cs="Times New Roman CYR"/>
          <w:sz w:val="28"/>
          <w:szCs w:val="28"/>
        </w:rPr>
        <w:t>азделами, нумерация страниц и оформление титульного листа.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этого, рекомендации содержат указания по технологии разработке локальных нормативных актов с конкретизацией наполнения разделов того или иного акта. В помощь разработчикам создан перечень лок</w:t>
      </w:r>
      <w:r>
        <w:rPr>
          <w:rFonts w:ascii="Times New Roman CYR" w:hAnsi="Times New Roman CYR" w:cs="Times New Roman CYR"/>
          <w:sz w:val="28"/>
          <w:szCs w:val="28"/>
        </w:rPr>
        <w:t>альных актов по основным вопросам осуществления деятельности для согласования коллегиальными органами управления. В перечень включены все виды ЛНА требующие согласования с указанием конкретного наименования органа управления. В КУТТС создана система локаль</w:t>
      </w:r>
      <w:r>
        <w:rPr>
          <w:rFonts w:ascii="Times New Roman CYR" w:hAnsi="Times New Roman CYR" w:cs="Times New Roman CYR"/>
          <w:sz w:val="28"/>
          <w:szCs w:val="28"/>
        </w:rPr>
        <w:t>ных актов, в полном объеме обеспечивающих функционирование и развитие образовательного учреждения. Анализ финансово-хозяйственной деятельности. Результаты финансово-хозяйственной деятельности можно проследить по данным отчетов по самообследованию и публичн</w:t>
      </w:r>
      <w:r>
        <w:rPr>
          <w:rFonts w:ascii="Times New Roman CYR" w:hAnsi="Times New Roman CYR" w:cs="Times New Roman CYR"/>
          <w:sz w:val="28"/>
          <w:szCs w:val="28"/>
        </w:rPr>
        <w:t>ых отчетов.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Доходы образовательной организации по всем видам финансового обеспечения (деятельности) (тыс. руб.) </w:t>
      </w:r>
    </w:p>
    <w:p w:rsidR="00000000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524375" cy="1800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данных таблицы видно, что финансирование в 2013 году из бюджета на выполнение государственного задан</w:t>
      </w:r>
      <w:r>
        <w:rPr>
          <w:rFonts w:ascii="Times New Roman CYR" w:hAnsi="Times New Roman CYR" w:cs="Times New Roman CYR"/>
          <w:sz w:val="28"/>
          <w:szCs w:val="28"/>
        </w:rPr>
        <w:t xml:space="preserve">ия составило 86,19 %, приносящая доход деятельность 13,81 %, финансирование на иные цели отсутствовало.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Финансирование 2014 года по сравнению с 2013 годом уменьшилось по бюджетным средствам (субсидия на выполнение государственного задания) на 7,11 %, а до</w:t>
      </w:r>
      <w:r>
        <w:rPr>
          <w:rFonts w:ascii="Times New Roman CYR" w:hAnsi="Times New Roman CYR" w:cs="Times New Roman CYR"/>
          <w:sz w:val="28"/>
          <w:szCs w:val="28"/>
        </w:rPr>
        <w:t>ходы от приносящей доход деятельности уменьшились на 17,62 %, финансирование в части субсидии на иные цели составило 3 788 тыс. руб. это выплаты стипендии и материальной помощи обучающимся.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финансировании 2015 года по сравнению с 2014 годом по бюджетным </w:t>
      </w:r>
      <w:r>
        <w:rPr>
          <w:rFonts w:ascii="Times New Roman CYR" w:hAnsi="Times New Roman CYR" w:cs="Times New Roman CYR"/>
          <w:sz w:val="28"/>
          <w:szCs w:val="28"/>
        </w:rPr>
        <w:t>средствам (субсидии на выполнение государственного задания) произошло изменение в сторону увеличения на 2,39 %, по приносящей доход деятельности изменение в сторону уменьшения на 7,15 %, при финансирования субсидии на иные цели произошло изменение в сторон</w:t>
      </w:r>
      <w:r>
        <w:rPr>
          <w:rFonts w:ascii="Times New Roman CYR" w:hAnsi="Times New Roman CYR" w:cs="Times New Roman CYR"/>
          <w:sz w:val="28"/>
          <w:szCs w:val="28"/>
        </w:rPr>
        <w:t xml:space="preserve">у увеличения на 61,06 % (т.к. выплаты осуществлялись не только в части стипендий и материальной помощи обучающимся, но и устранение предписаний органов контроля и надзора при ремонте спортивного зала по ул. Алюминиевая, 7. 2.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Доходы образовательной орг</w:t>
      </w:r>
      <w:r>
        <w:rPr>
          <w:rFonts w:ascii="Times New Roman CYR" w:hAnsi="Times New Roman CYR" w:cs="Times New Roman CYR"/>
          <w:sz w:val="28"/>
          <w:szCs w:val="28"/>
        </w:rPr>
        <w:t>анизации по всем видам финансового обеспечения (деятельности) в расчете на одного педагогического работника</w:t>
      </w:r>
    </w:p>
    <w:p w:rsidR="00000000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838700" cy="3362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Доходы по бюджетной деятельности в 2013 году составили 874 тыс. руб., что составляет 86,19 % от общего дохода н</w:t>
      </w:r>
      <w:r>
        <w:rPr>
          <w:rFonts w:ascii="Times New Roman CYR" w:hAnsi="Times New Roman CYR" w:cs="Times New Roman CYR"/>
          <w:sz w:val="28"/>
          <w:szCs w:val="28"/>
        </w:rPr>
        <w:t xml:space="preserve">а одного педагогического работника, приносящей доход деятельности 140 тыс. руб. (13,81 %). В 2014 году по сравнению с 2013 годом доходы на одного педагогического работника увеличились на 12,47 %, и составили 983 тыс. руб., по приносящей доход деятельности </w:t>
      </w:r>
      <w:r>
        <w:rPr>
          <w:rFonts w:ascii="Times New Roman CYR" w:hAnsi="Times New Roman CYR" w:cs="Times New Roman CYR"/>
          <w:sz w:val="28"/>
          <w:szCs w:val="28"/>
        </w:rPr>
        <w:t>произошло изменение в сторону увеличение на 7,86 % и составило 151 тыс. руб. Общие доходы 2015 года составили 49 383 тыс. руб., увеличились по сравнению с 2013 годом на 8,20 %, с 2014 годом на 6,14 %. Количество педагогических работников уменьшилось по сра</w:t>
      </w:r>
      <w:r>
        <w:rPr>
          <w:rFonts w:ascii="Times New Roman CYR" w:hAnsi="Times New Roman CYR" w:cs="Times New Roman CYR"/>
          <w:sz w:val="28"/>
          <w:szCs w:val="28"/>
        </w:rPr>
        <w:t>внению с 2013 годом на 13,33 %, с 2014 годом на 4,88 % и составили 39 человек. Доходы в расчете на одного педагогического работника соответственно увеличились и составили 1 265 тыс. руб., по сравнению с 2013 годом на 24,75 %, с 2014 годом на 11,55 %.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z w:val="28"/>
          <w:szCs w:val="28"/>
        </w:rPr>
        <w:t>ходы образовательной организации из средств от приносящей доход деятельности в расчете на одного педагогического работника.</w:t>
      </w:r>
    </w:p>
    <w:p w:rsidR="00000000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267325" cy="2428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Доходы средств от приносящей доход деятельности в 2013 году составляют (платные образовательные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услуги) 74,64 %, доходы от учебно-производственной мастерской 25,36 %. Доходы в расчете на одного педагогического работника составляют по ПОУ 74,29 %, по УПМ 25,71 % соответственно. В 2014 году видно изменение в сторону уменьшения общих доходов на 1,70 %,</w:t>
      </w:r>
      <w:r>
        <w:rPr>
          <w:rFonts w:ascii="Times New Roman CYR" w:hAnsi="Times New Roman CYR" w:cs="Times New Roman CYR"/>
          <w:sz w:val="28"/>
          <w:szCs w:val="28"/>
        </w:rPr>
        <w:t xml:space="preserve"> по платным образовательным услугам уменьшение на 17,62 %, по доходам от учебно-производственной мастерской увеличение 45,15 %. В части расчета на одного педагогического работника, происходит по ПОУ уменьшение на 9,62 %, а по УПМ увеличение на 58,33 %, по </w:t>
      </w:r>
      <w:r>
        <w:rPr>
          <w:rFonts w:ascii="Times New Roman CYR" w:hAnsi="Times New Roman CYR" w:cs="Times New Roman CYR"/>
          <w:sz w:val="28"/>
          <w:szCs w:val="28"/>
        </w:rPr>
        <w:t>итогам общих доходов на одного педагогического работника также увеличение на 7,86 %. Уменьшение доходов в 2015 году по сравнению с 2013 годом составило 6,95 %, по сравнению с 2014 годом 5,34 %. Доходы в расчете на одного педагогического работника соответст</w:t>
      </w:r>
      <w:r>
        <w:rPr>
          <w:rFonts w:ascii="Times New Roman CYR" w:hAnsi="Times New Roman CYR" w:cs="Times New Roman CYR"/>
          <w:sz w:val="28"/>
          <w:szCs w:val="28"/>
        </w:rPr>
        <w:t>венно увеличились по сравнению с 2013 годом на 6,67 %, по сравнению с 2014 годом уменьшились на 0,66 %.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</w:t>
      </w:r>
      <w:r>
        <w:rPr>
          <w:rFonts w:ascii="Times New Roman CYR" w:hAnsi="Times New Roman CYR" w:cs="Times New Roman CYR"/>
          <w:sz w:val="28"/>
          <w:szCs w:val="28"/>
        </w:rPr>
        <w:t xml:space="preserve"> заработной плате по экономике региона</w:t>
      </w:r>
    </w:p>
    <w:p w:rsidR="00000000" w:rsidRDefault="00DD2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172075" cy="1638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заработная плата педагогических работников в 2015 году составила 31,7 тыс. руб., что соответственно больше чем в 2013 году на 18,28 %, и больше чем в 2014 году на 16,12 %,</w:t>
      </w:r>
      <w:r>
        <w:rPr>
          <w:rFonts w:ascii="Times New Roman CYR" w:hAnsi="Times New Roman CYR" w:cs="Times New Roman CYR"/>
          <w:sz w:val="28"/>
          <w:szCs w:val="28"/>
        </w:rPr>
        <w:t xml:space="preserve"> при этом средняя заработная плата по экономике в Свердловской области составила 30,4 тыс. руб., что ниже средней заработной платы педагогических работников учреждения на 4,10 %. Отношение % в 2015 году составило 104,3 %, что говорит о соблюдении показател</w:t>
      </w:r>
      <w:r>
        <w:rPr>
          <w:rFonts w:ascii="Times New Roman CYR" w:hAnsi="Times New Roman CYR" w:cs="Times New Roman CYR"/>
          <w:sz w:val="28"/>
          <w:szCs w:val="28"/>
        </w:rPr>
        <w:t>ей дорожной карты Свердловской области и показателей эффективности учреждения и о положительной динамики роста средней заработной платы работников по отношению к средней заработной плате по экономике Свердловской области.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 (корректировка) локальн</w:t>
      </w:r>
      <w:r>
        <w:rPr>
          <w:rFonts w:ascii="Times New Roman CYR" w:hAnsi="Times New Roman CYR" w:cs="Times New Roman CYR"/>
          <w:sz w:val="28"/>
          <w:szCs w:val="28"/>
        </w:rPr>
        <w:t>ых нормативных актов. При достаточно высоком уровне локального регулирования деятельности ПОО, с учетом выявленных проблемах в практике управления необходимо откорректировать некоторые локальные акты. Цель корректировки - достижение более эффективного проц</w:t>
      </w:r>
      <w:r>
        <w:rPr>
          <w:rFonts w:ascii="Times New Roman CYR" w:hAnsi="Times New Roman CYR" w:cs="Times New Roman CYR"/>
          <w:sz w:val="28"/>
          <w:szCs w:val="28"/>
        </w:rPr>
        <w:t>есса управления персоналом. Для работы в этом направлении выбраны следующие локальные акты: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Положения о резерве руководящих кадров ;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Антикоррупционная политика ГАПОУ СО «КУТТС».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Положение о резерве руководящих кадров. Основным документом, регламентирующим </w:t>
      </w:r>
      <w:r>
        <w:rPr>
          <w:rFonts w:ascii="Times New Roman CYR" w:hAnsi="Times New Roman CYR" w:cs="Times New Roman CYR"/>
          <w:sz w:val="28"/>
          <w:szCs w:val="28"/>
        </w:rPr>
        <w:t xml:space="preserve">процессы, происходящие в области кадровых ресурсов организации, является положение кадровом резерве. Кадровые резервы - это группа сотрудников (руководителей, специалистов), которые, по результатам предварительного отбора, обладают необходимым потенциалом </w:t>
      </w:r>
      <w:r>
        <w:rPr>
          <w:rFonts w:ascii="Times New Roman CYR" w:hAnsi="Times New Roman CYR" w:cs="Times New Roman CYR"/>
          <w:sz w:val="28"/>
          <w:szCs w:val="28"/>
        </w:rPr>
        <w:t>для исполнения обязанностей в определенной должности. Кадровый резерв компании должен максимально отвечать ее потребностям на случай необходимости замещения того или иного специалиста. Существование подобной системы возможно при условии реализации в органи</w:t>
      </w:r>
      <w:r>
        <w:rPr>
          <w:rFonts w:ascii="Times New Roman CYR" w:hAnsi="Times New Roman CYR" w:cs="Times New Roman CYR"/>
          <w:sz w:val="28"/>
          <w:szCs w:val="28"/>
        </w:rPr>
        <w:t>зации процессов деловой оценки и обучения персонала. Положение о кадровом резерве действует в неразрывной связи с Положением об аттестации и Положением о повышении квалификации сотрудников ПОО. Анализируемый ЛНА содержит нормы формирования кадрового резерв</w:t>
      </w:r>
      <w:r>
        <w:rPr>
          <w:rFonts w:ascii="Times New Roman CYR" w:hAnsi="Times New Roman CYR" w:cs="Times New Roman CYR"/>
          <w:sz w:val="28"/>
          <w:szCs w:val="28"/>
        </w:rPr>
        <w:t>а и работы с ним, но его положения носят общий характер. Например, п. 1.8. Положения указывает на порядок формирования резерва на основе прогноза текущей и перспективной потребности в управленческих кадрах. Среди основных целей издания данного документа, п</w:t>
      </w:r>
      <w:r>
        <w:rPr>
          <w:rFonts w:ascii="Times New Roman CYR" w:hAnsi="Times New Roman CYR" w:cs="Times New Roman CYR"/>
          <w:sz w:val="28"/>
          <w:szCs w:val="28"/>
        </w:rPr>
        <w:t xml:space="preserve">еречисленных в п. 1.4. можно выделить следующие: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снижение вероятности возникновения кризисной ситуации в случае увольнения ключевых сотрудников;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запаса профессиональных, компетентных сотрудников, мотивированных на совершенствование деятельно</w:t>
      </w:r>
      <w:r>
        <w:rPr>
          <w:rFonts w:ascii="Times New Roman CYR" w:hAnsi="Times New Roman CYR" w:cs="Times New Roman CYR"/>
          <w:sz w:val="28"/>
          <w:szCs w:val="28"/>
        </w:rPr>
        <w:t xml:space="preserve">сти;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поддержка положительного имиджа компании;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снижение расходов на отбор и адаптацию персонала;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удержание и мотивация ключевых сотрудников.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Целесообразно откорректировать цели Положения и соответственно целям переформулировать разделы и пункты. Также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при работе с кадровым резервом должен определять зону ответственности всех участников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процесса формирования кадрового резерва. Положение о кадровом резерве должно быть дополнено стандартами документов, необходимых для составления личного де</w:t>
      </w:r>
      <w:r>
        <w:rPr>
          <w:rFonts w:ascii="Times New Roman CYR" w:hAnsi="Times New Roman CYR" w:cs="Times New Roman CYR"/>
          <w:sz w:val="28"/>
          <w:szCs w:val="28"/>
        </w:rPr>
        <w:t xml:space="preserve">ла сотрудника, перечнями обязанностей, образцами листов оценки кандидатов, формами отчетов по итогам стажировки. Необходимыми условиями создания успешного проекта Положения можно считать поддержку со стороны руководства, создание у резервистов мотивации к </w:t>
      </w:r>
      <w:r>
        <w:rPr>
          <w:rFonts w:ascii="Times New Roman CYR" w:hAnsi="Times New Roman CYR" w:cs="Times New Roman CYR"/>
          <w:sz w:val="28"/>
          <w:szCs w:val="28"/>
        </w:rPr>
        <w:t>обучению, учет особенностей корпоративной культуры и существующей практики управления, особенно, если в разработке находится положение о резерве управленческих кадров. Авторами разработано Положение о резерве о руководящих кадров с учетом вышеизложенного.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Антикоррупционная политика ГАПОУ СО «КУТТТС». С 1 января 2013 г. действует статья 13.3 Федерального закона от 25 декабря 2008 г. № 273 «О противодействии коррупции», которая обязывает организации разрабатывать и принимать меры по предупреждению коррупции.</w:t>
      </w:r>
    </w:p>
    <w:p w:rsidR="00000000" w:rsidRDefault="005F6F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Эти меры следует принимать посредством:</w:t>
      </w:r>
    </w:p>
    <w:p w:rsidR="00000000" w:rsidRDefault="005F6F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определения подразделений или должностных лиц, ответственных за профилактику коррупционных и иных правонарушений;</w:t>
      </w:r>
    </w:p>
    <w:p w:rsidR="00000000" w:rsidRDefault="005F6F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сотрудничества организации с правоохранительными органами;</w:t>
      </w:r>
    </w:p>
    <w:p w:rsidR="00000000" w:rsidRDefault="005F6F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разработки и внедрения в практику ст</w:t>
      </w:r>
      <w:r>
        <w:rPr>
          <w:rFonts w:ascii="Times New Roman CYR" w:hAnsi="Times New Roman CYR" w:cs="Times New Roman CYR"/>
          <w:sz w:val="28"/>
          <w:szCs w:val="28"/>
        </w:rPr>
        <w:t>андартов и процедур, направленных на обеспечение добросовестной работы организации;</w:t>
      </w:r>
    </w:p>
    <w:p w:rsidR="00000000" w:rsidRDefault="005F6F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принятия кодекса этики и служебного поведения работников организации;</w:t>
      </w:r>
    </w:p>
    <w:p w:rsidR="00000000" w:rsidRDefault="005F6F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предотвращения и урегулирования конфликта интересов;</w:t>
      </w:r>
    </w:p>
    <w:p w:rsidR="00000000" w:rsidRDefault="005F6F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недопущения составления неофициальной отчё</w:t>
      </w:r>
      <w:r>
        <w:rPr>
          <w:rFonts w:ascii="Times New Roman CYR" w:hAnsi="Times New Roman CYR" w:cs="Times New Roman CYR"/>
          <w:sz w:val="28"/>
          <w:szCs w:val="28"/>
        </w:rPr>
        <w:t>тности и использования поддельных документов.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Весь перечень документов по антикоррупционной политики ГАПОУ СО «КУТТС» создан и соответствует действующему законодательству.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технологической практики откорректирован локальный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нормативный акт- «Антико</w:t>
      </w:r>
      <w:r>
        <w:rPr>
          <w:rFonts w:ascii="Times New Roman CYR" w:hAnsi="Times New Roman CYR" w:cs="Times New Roman CYR"/>
          <w:sz w:val="28"/>
          <w:szCs w:val="28"/>
        </w:rPr>
        <w:t>ррупционная политика ГАПОУ СО «Каменск-Уральский техникум торговли и сервиса».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Подводя итоги, можно сделать вывод о том, что результаты диагностики кадровых процессов в области управления техникумом и кадровой политикой показывают, что для с</w:t>
      </w:r>
      <w:r>
        <w:rPr>
          <w:rFonts w:ascii="Times New Roman CYR" w:hAnsi="Times New Roman CYR" w:cs="Times New Roman CYR"/>
          <w:sz w:val="28"/>
          <w:szCs w:val="28"/>
        </w:rPr>
        <w:t xml:space="preserve">охранения темпов ее развития целесообразно в ближайшее время решить ряд проблем, суть которых заключается в необходимости модификации управления образовательным учреждением.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социально-психологической диагностики в первую очередь показали недост</w:t>
      </w:r>
      <w:r>
        <w:rPr>
          <w:rFonts w:ascii="Times New Roman CYR" w:hAnsi="Times New Roman CYR" w:cs="Times New Roman CYR"/>
          <w:sz w:val="28"/>
          <w:szCs w:val="28"/>
        </w:rPr>
        <w:t xml:space="preserve">аточную восприимчивость организации к управляющим воздействиям.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факторами, вызывающими снижение эффективности управляющих воздействий являются: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Отсутствие единого видения "образа будущего", т.е. понимания сотрудниками направлений развития техн</w:t>
      </w:r>
      <w:r>
        <w:rPr>
          <w:rFonts w:ascii="Times New Roman CYR" w:hAnsi="Times New Roman CYR" w:cs="Times New Roman CYR"/>
          <w:sz w:val="28"/>
          <w:szCs w:val="28"/>
        </w:rPr>
        <w:t>икума, а также стратегических и тактических целей.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Заниженная согласованность и четкость действий сотрудников, по сравнению с той, которая должна быть для успешной реализации стратегических планов развития.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Слишком высокий уровень удовлетворенности сот</w:t>
      </w:r>
      <w:r>
        <w:rPr>
          <w:rFonts w:ascii="Times New Roman CYR" w:hAnsi="Times New Roman CYR" w:cs="Times New Roman CYR"/>
          <w:sz w:val="28"/>
          <w:szCs w:val="28"/>
        </w:rPr>
        <w:t>рудников техникума текущим состоянием, что находит свое выражение в тенденции к стагнации, т.е. сдерживанию развития техникума.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Относительно высокий уровень сопротивления конструктивным изменениям в организации, что связано с большим количеством имеющихс</w:t>
      </w:r>
      <w:r>
        <w:rPr>
          <w:rFonts w:ascii="Times New Roman CYR" w:hAnsi="Times New Roman CYR" w:cs="Times New Roman CYR"/>
          <w:sz w:val="28"/>
          <w:szCs w:val="28"/>
        </w:rPr>
        <w:t>я привилегий и боязнью потерять их в ходе реорганизации работы.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качестве основных причин негативной выраженности факторов, снижающих эффективность управляющих воздействий, следует отметить следующие: Недостаточно гибкая система стимулирования труда сотру</w:t>
      </w:r>
      <w:r>
        <w:rPr>
          <w:rFonts w:ascii="Times New Roman CYR" w:hAnsi="Times New Roman CYR" w:cs="Times New Roman CYR"/>
          <w:sz w:val="28"/>
          <w:szCs w:val="28"/>
        </w:rPr>
        <w:t xml:space="preserve">дников,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которая приводит к смещению целей деятельности у значительной части сотрудников с результата работы на процесс.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Линейность организационной структуры и высокий уровень концентрации ответственности.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Ряд недостатков в управлении ходом реализации п</w:t>
      </w:r>
      <w:r>
        <w:rPr>
          <w:rFonts w:ascii="Times New Roman CYR" w:hAnsi="Times New Roman CYR" w:cs="Times New Roman CYR"/>
          <w:sz w:val="28"/>
          <w:szCs w:val="28"/>
        </w:rPr>
        <w:t>роектов и выполнения наиболее важных функций (таких как анализ, планирование и общая координация)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Предлагаемые меры по оптимизации деятельности техникума заключаются в целенаправленной и планомерной работе, как по устранению причин, так и по изменению отно</w:t>
      </w:r>
      <w:r>
        <w:rPr>
          <w:rFonts w:ascii="Times New Roman CYR" w:hAnsi="Times New Roman CYR" w:cs="Times New Roman CYR"/>
          <w:sz w:val="28"/>
          <w:szCs w:val="28"/>
        </w:rPr>
        <w:t>шения педагогических кадров к выполнению своих обязанностей. В качестве первоочередных мер необходимо предпринять следующие действия: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Конкретизировать стратегию техникума, довести ее до сотрудников и принципиально изменить отношение к ней.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Конкретизиро</w:t>
      </w:r>
      <w:r>
        <w:rPr>
          <w:rFonts w:ascii="Times New Roman CYR" w:hAnsi="Times New Roman CYR" w:cs="Times New Roman CYR"/>
          <w:sz w:val="28"/>
          <w:szCs w:val="28"/>
        </w:rPr>
        <w:t>вать структуру управления техникума, а также изменить отношение сотрудников к ответственности за результаты своей работы.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Сделать более детальным и тщательным контроль за выполнением сотрудниками своих обязанностей.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Систематизировать и упорядочить инфо</w:t>
      </w:r>
      <w:r>
        <w:rPr>
          <w:rFonts w:ascii="Times New Roman CYR" w:hAnsi="Times New Roman CYR" w:cs="Times New Roman CYR"/>
          <w:sz w:val="28"/>
          <w:szCs w:val="28"/>
        </w:rPr>
        <w:t>рмационные потоки.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Конкретный состав первоочередных мероприятий должен быть определен на этапе проектирования изменений. В связи с тем, что должны быть решены достаточно принципиальные для деятельности техникума вопросы.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целом кадровые процессы техникум</w:t>
      </w:r>
      <w:r>
        <w:rPr>
          <w:rFonts w:ascii="Times New Roman CYR" w:hAnsi="Times New Roman CYR" w:cs="Times New Roman CYR"/>
          <w:sz w:val="28"/>
          <w:szCs w:val="28"/>
        </w:rPr>
        <w:t>а можно признать как удовлетворительные, способные к инновационной деятельности и дальнейшему развития в соответствии с поставленными целями и задачами.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повышения эффективности управления персоналом в техникуме разработан ряд мероприятий по создани</w:t>
      </w:r>
      <w:r>
        <w:rPr>
          <w:rFonts w:ascii="Times New Roman CYR" w:hAnsi="Times New Roman CYR" w:cs="Times New Roman CYR"/>
          <w:sz w:val="28"/>
          <w:szCs w:val="28"/>
        </w:rPr>
        <w:t>ю кадрового резерва</w:t>
      </w:r>
      <w:r>
        <w:rPr>
          <w:rFonts w:ascii="Symbol" w:hAnsi="Symbol" w:cs="Symbol"/>
          <w:sz w:val="28"/>
          <w:szCs w:val="28"/>
        </w:rPr>
        <w:t></w:t>
      </w:r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совершенствованию мотивации персонала; совершенствованию организационной структуры управления техникумом. В работе предложено совершенствовать систему мотивации персонала. Предусмотрена возможность дифференциации оплаты труда по нес</w:t>
      </w:r>
      <w:r>
        <w:rPr>
          <w:rFonts w:ascii="Times New Roman CYR" w:hAnsi="Times New Roman CYR" w:cs="Times New Roman CYR"/>
          <w:sz w:val="28"/>
          <w:szCs w:val="28"/>
        </w:rPr>
        <w:t>кольким уровням в зависимости от стажа, образования, индивидуальных качеств работника, сложности выполняемых работ.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Социальный эффект от реализации предлагаемого мероприятия будет выражен в снижении социальной напряженности, в снижении коэффициента текучес</w:t>
      </w:r>
      <w:r>
        <w:rPr>
          <w:rFonts w:ascii="Times New Roman CYR" w:hAnsi="Times New Roman CYR" w:cs="Times New Roman CYR"/>
          <w:sz w:val="28"/>
          <w:szCs w:val="28"/>
        </w:rPr>
        <w:t xml:space="preserve">ти. </w:t>
      </w:r>
    </w:p>
    <w:p w:rsidR="00000000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Другим мероприятием является совершенствование управления образовательным учреждением. Предлагается замена линейно-функциональной структуры управления персоналом на матричную. Переход анализируемого учреждения на матричную систему управления персонало</w:t>
      </w:r>
      <w:r>
        <w:rPr>
          <w:rFonts w:ascii="Times New Roman CYR" w:hAnsi="Times New Roman CYR" w:cs="Times New Roman CYR"/>
          <w:sz w:val="28"/>
          <w:szCs w:val="28"/>
        </w:rPr>
        <w:t xml:space="preserve">м позволит учреждению эффективно функционировать и эффективно выполнять педагогические программы. </w:t>
      </w:r>
    </w:p>
    <w:p w:rsidR="005F6FA3" w:rsidRDefault="005F6F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Так, по результатам реализации предложенных мероприятий эффективность управления персоналом в данном образовательном учреждении повысится.</w:t>
      </w:r>
    </w:p>
    <w:sectPr w:rsidR="005F6F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CC8B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697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6"/>
    <w:rsid w:val="005F6FA3"/>
    <w:rsid w:val="00D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427AC7-95BB-4F42-BFED-02729AB7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9606</Words>
  <Characters>54755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2020-04-24T09:52:00Z</dcterms:created>
  <dcterms:modified xsi:type="dcterms:W3CDTF">2020-04-24T09:52:00Z</dcterms:modified>
</cp:coreProperties>
</file>