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13B5" w:rsidRDefault="00BC0BA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Эссе на тему «Я и моя карьера».</w:t>
      </w:r>
    </w:p>
    <w:p w14:paraId="00000002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 Несмотря на то, что многие выпускники находят себя в областях, не связанных с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направленностью, я хочу работать по своей специальности – «Автомобильные дороги и аэродромы». Это направление я выбрал неспроста – мои родители тоже когда-то сделали такой шаг. И хотя мама уже давно не работает по специальности, папа по сей день остается </w:t>
      </w:r>
      <w:r>
        <w:rPr>
          <w:rFonts w:ascii="Times New Roman" w:eastAsia="Times New Roman" w:hAnsi="Times New Roman" w:cs="Times New Roman"/>
          <w:sz w:val="24"/>
          <w:szCs w:val="24"/>
        </w:rPr>
        <w:t>верен своему делу. Так что можно смело утверждать, что у нас семья потомственных дорожников. Именно поэтому для меня так важно с огромной ответственностью подходить к своему делу, не ударить в грязь лицом.</w:t>
      </w:r>
    </w:p>
    <w:p w14:paraId="00000003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Сегодня, как и сотни лет назад, значительная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грузо- и пассажироперевозок по стране осуществляется по автомагистралям, и именно поэтому главной проблемой в развитии инфраструктуры Российской Федерации является наличие качественных и функциональных автомагистралей. Известны случаи полного или частично</w:t>
      </w:r>
      <w:r>
        <w:rPr>
          <w:rFonts w:ascii="Times New Roman" w:eastAsia="Times New Roman" w:hAnsi="Times New Roman" w:cs="Times New Roman"/>
          <w:sz w:val="24"/>
          <w:szCs w:val="24"/>
        </w:rPr>
        <w:t>го разрушения полотна автомобильной дороги почти сразу же после строительства, связанного с непрофессионализмом дорожников. И для решения этой проблемы необходимы специалисты, умеющие грамотно руководить процессом строительства, ремонта и содержания автомо</w:t>
      </w:r>
      <w:r>
        <w:rPr>
          <w:rFonts w:ascii="Times New Roman" w:eastAsia="Times New Roman" w:hAnsi="Times New Roman" w:cs="Times New Roman"/>
          <w:sz w:val="24"/>
          <w:szCs w:val="24"/>
        </w:rPr>
        <w:t>бильных дорог.</w:t>
      </w:r>
    </w:p>
    <w:p w14:paraId="00000004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современных условиях, компаниям, занятым в сфере строительства и претендующим на ведущие позиции на рынке, необходимо использовать не только накопленный опыт, но и внедрять достижения современной науки в рабочий процесс. Использование откр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ытий в области спутниковых систем и в области нанотехнологий, позволят российским компаниям выйти на мировой уровень. Но не только от внедрения ноу-хау зависит успех компаний, а также его неотъемлемой частью является атмосфера внутри коллектива. Слаженная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и понимание важности процессов являются одним из основных моментов успеха в любом деле.</w:t>
      </w:r>
    </w:p>
    <w:p w14:paraId="00000005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заключение отмечу, что во время учебного процесса мною были не только освоены основные принципы проектирования дорог, технология их строительства, но и понят ф</w:t>
      </w:r>
      <w:r>
        <w:rPr>
          <w:rFonts w:ascii="Times New Roman" w:eastAsia="Times New Roman" w:hAnsi="Times New Roman" w:cs="Times New Roman"/>
          <w:sz w:val="24"/>
          <w:szCs w:val="24"/>
        </w:rPr>
        <w:t>изический смысл каждого процесса создания проекта автомобильной дороги. На мой взгляд, не просто знание, а именно понимание процесса отличает обычного инженера от профессионала, который способен видеть не только проблему в перспективе, но и пути ее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28893EC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FA743" w14:textId="77777777" w:rsidR="00BC0BA0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A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9E13B5" w:rsidRDefault="00BC0BA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9E13B5" w:rsidRDefault="009E13B5"/>
    <w:sectPr w:rsidR="009E13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5"/>
    <w:rsid w:val="009E13B5"/>
    <w:rsid w:val="00B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9D94"/>
  <w15:docId w15:val="{D9830584-EA54-42C5-82D6-72A51A9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2020-04-25T23:28:00Z</dcterms:created>
  <dcterms:modified xsi:type="dcterms:W3CDTF">2020-04-25T23:28:00Z</dcterms:modified>
</cp:coreProperties>
</file>