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740" w:lineRule="auto"/>
        <w:jc w:val="right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На правах рукописи</w:t>
      </w:r>
    </w:p>
    <w:p w:rsidR="00000000" w:rsidDel="00000000" w:rsidP="00000000" w:rsidRDefault="00000000" w:rsidRPr="00000000" w14:paraId="00000002">
      <w:pPr>
        <w:shd w:fill="ffffff" w:val="clear"/>
        <w:spacing w:after="740" w:lineRule="auto"/>
        <w:jc w:val="center"/>
        <w:rPr>
          <w:rFonts w:ascii="Times New Roman" w:cs="Times New Roman" w:eastAsia="Times New Roman" w:hAnsi="Times New Roman"/>
          <w:color w:val="333333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2"/>
          <w:szCs w:val="32"/>
          <w:rtl w:val="0"/>
        </w:rPr>
        <w:t xml:space="preserve">Вахтин Алексей Александрович</w:t>
      </w:r>
    </w:p>
    <w:p w:rsidR="00000000" w:rsidDel="00000000" w:rsidP="00000000" w:rsidRDefault="00000000" w:rsidRPr="00000000" w14:paraId="00000003">
      <w:pPr>
        <w:shd w:fill="ffffff" w:val="clear"/>
        <w:spacing w:after="740" w:lineRule="auto"/>
        <w:jc w:val="center"/>
        <w:rPr>
          <w:rFonts w:ascii="Times New Roman" w:cs="Times New Roman" w:eastAsia="Times New Roman" w:hAnsi="Times New Roman"/>
          <w:color w:val="333333"/>
          <w:sz w:val="36"/>
          <w:szCs w:val="36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36"/>
          <w:szCs w:val="36"/>
          <w:rtl w:val="0"/>
        </w:rPr>
        <w:t xml:space="preserve">Методы автоматического построения пространственной гранично-элементной сетки на примере решения контактных задач</w:t>
      </w:r>
    </w:p>
    <w:p w:rsidR="00000000" w:rsidDel="00000000" w:rsidP="00000000" w:rsidRDefault="00000000" w:rsidRPr="00000000" w14:paraId="00000004">
      <w:pPr>
        <w:shd w:fill="ffffff" w:val="clear"/>
        <w:spacing w:after="740" w:lineRule="auto"/>
        <w:jc w:val="center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05,13.18 — Математическое моделирование, численные методы и комплексы программ</w:t>
      </w:r>
    </w:p>
    <w:p w:rsidR="00000000" w:rsidDel="00000000" w:rsidP="00000000" w:rsidRDefault="00000000" w:rsidRPr="00000000" w14:paraId="00000005">
      <w:pPr>
        <w:shd w:fill="ffffff" w:val="clear"/>
        <w:spacing w:after="740" w:lineRule="auto"/>
        <w:jc w:val="center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Диссертация на соискание ученой степени кандидата физико-математических наук</w:t>
      </w:r>
    </w:p>
    <w:p w:rsidR="00000000" w:rsidDel="00000000" w:rsidP="00000000" w:rsidRDefault="00000000" w:rsidRPr="00000000" w14:paraId="00000006">
      <w:pPr>
        <w:shd w:fill="ffffff" w:val="clear"/>
        <w:spacing w:after="740" w:lineRule="auto"/>
        <w:jc w:val="center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740" w:lineRule="auto"/>
        <w:jc w:val="center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740" w:lineRule="auto"/>
        <w:jc w:val="center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spacing w:after="740" w:lineRule="auto"/>
        <w:jc w:val="left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hd w:fill="ffffff" w:val="clear"/>
        <w:spacing w:after="740" w:lineRule="auto"/>
        <w:jc w:val="center"/>
        <w:rPr>
          <w:rFonts w:ascii="Times New Roman" w:cs="Times New Roman" w:eastAsia="Times New Roman" w:hAnsi="Times New Roman"/>
          <w:color w:val="33333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333333"/>
          <w:sz w:val="28"/>
          <w:szCs w:val="28"/>
          <w:rtl w:val="0"/>
        </w:rPr>
        <w:t xml:space="preserve">Воронеж 2006</w:t>
      </w:r>
    </w:p>
    <w:p w:rsidR="00000000" w:rsidDel="00000000" w:rsidP="00000000" w:rsidRDefault="00000000" w:rsidRPr="00000000" w14:paraId="0000000B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ВВЕДЕНИЕ.</w:t>
      </w:r>
    </w:p>
    <w:p w:rsidR="00000000" w:rsidDel="00000000" w:rsidP="00000000" w:rsidRDefault="00000000" w:rsidRPr="00000000" w14:paraId="00000016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Глава 1. Метод граничных элементов в пространственных контактных задачах механики твердых тел.</w:t>
      </w:r>
    </w:p>
    <w:p w:rsidR="00000000" w:rsidDel="00000000" w:rsidP="00000000" w:rsidRDefault="00000000" w:rsidRPr="00000000" w14:paraId="00000017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1.1. Основные положения теории упругости, необходимые для построения различных моделей механики твердых тел.</w:t>
      </w:r>
    </w:p>
    <w:p w:rsidR="00000000" w:rsidDel="00000000" w:rsidP="00000000" w:rsidRDefault="00000000" w:rsidRPr="00000000" w14:paraId="00000018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1.1.1. Условные обозначения.</w:t>
      </w:r>
    </w:p>
    <w:p w:rsidR="00000000" w:rsidDel="00000000" w:rsidP="00000000" w:rsidRDefault="00000000" w:rsidRPr="00000000" w14:paraId="00000019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1.1.2. Сосредоточенные силы в упругом теле.</w:t>
      </w:r>
    </w:p>
    <w:p w:rsidR="00000000" w:rsidDel="00000000" w:rsidP="00000000" w:rsidRDefault="00000000" w:rsidRPr="00000000" w14:paraId="0000001A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1.1.3. Тензор перемещения Грина.</w:t>
      </w:r>
    </w:p>
    <w:p w:rsidR="00000000" w:rsidDel="00000000" w:rsidP="00000000" w:rsidRDefault="00000000" w:rsidRPr="00000000" w14:paraId="0000001B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1.1.4. Тензор влияния Кельвина.</w:t>
      </w:r>
    </w:p>
    <w:p w:rsidR="00000000" w:rsidDel="00000000" w:rsidP="00000000" w:rsidRDefault="00000000" w:rsidRPr="00000000" w14:paraId="0000001C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1.1.5. Решение Миндлина.</w:t>
      </w:r>
    </w:p>
    <w:p w:rsidR="00000000" w:rsidDel="00000000" w:rsidP="00000000" w:rsidRDefault="00000000" w:rsidRPr="00000000" w14:paraId="0000001D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1.2. Контактная задача для заглубленного в упругое полупространство абсолютно жесткого штампа произвольной формы.</w:t>
      </w:r>
    </w:p>
    <w:p w:rsidR="00000000" w:rsidDel="00000000" w:rsidP="00000000" w:rsidRDefault="00000000" w:rsidRPr="00000000" w14:paraId="0000001E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1.2.1. Постановка задачи.</w:t>
      </w:r>
    </w:p>
    <w:p w:rsidR="00000000" w:rsidDel="00000000" w:rsidP="00000000" w:rsidRDefault="00000000" w:rsidRPr="00000000" w14:paraId="0000001F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1.2.2. Граничные интегральные уравнения.</w:t>
      </w:r>
    </w:p>
    <w:p w:rsidR="00000000" w:rsidDel="00000000" w:rsidP="00000000" w:rsidRDefault="00000000" w:rsidRPr="00000000" w14:paraId="00000020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1.2.3. Численное решение.</w:t>
      </w:r>
    </w:p>
    <w:p w:rsidR="00000000" w:rsidDel="00000000" w:rsidP="00000000" w:rsidRDefault="00000000" w:rsidRPr="00000000" w14:paraId="00000021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1.2.4. Упругое полупространство с условиями понижения порового давления.</w:t>
      </w:r>
    </w:p>
    <w:p w:rsidR="00000000" w:rsidDel="00000000" w:rsidP="00000000" w:rsidRDefault="00000000" w:rsidRPr="00000000" w14:paraId="00000022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1.3. Программные средства для решения контактных задач теории упругости методом граничных элементов.</w:t>
      </w:r>
    </w:p>
    <w:p w:rsidR="00000000" w:rsidDel="00000000" w:rsidP="00000000" w:rsidRDefault="00000000" w:rsidRPr="00000000" w14:paraId="00000023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1.3.1. Преимущество метода граничных элементов для решения контактных задач на ЭВМ.</w:t>
      </w:r>
    </w:p>
    <w:p w:rsidR="00000000" w:rsidDel="00000000" w:rsidP="00000000" w:rsidRDefault="00000000" w:rsidRPr="00000000" w14:paraId="00000024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1.3.2. Основные этапы решения контактных задач.</w:t>
      </w:r>
    </w:p>
    <w:p w:rsidR="00000000" w:rsidDel="00000000" w:rsidP="00000000" w:rsidRDefault="00000000" w:rsidRPr="00000000" w14:paraId="00000025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1.3.3. Проблема расширяемости и модификации существующих программ</w:t>
      </w:r>
    </w:p>
    <w:p w:rsidR="00000000" w:rsidDel="00000000" w:rsidP="00000000" w:rsidRDefault="00000000" w:rsidRPr="00000000" w14:paraId="00000026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1.4. Эффективная дискретизация поверхностей при численном решении пространственных контактных задач.</w:t>
      </w:r>
    </w:p>
    <w:p w:rsidR="00000000" w:rsidDel="00000000" w:rsidP="00000000" w:rsidRDefault="00000000" w:rsidRPr="00000000" w14:paraId="00000027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1.4.1. Основные требования к гранично-элементной дискретизации контактных поверхностей.</w:t>
      </w:r>
    </w:p>
    <w:p w:rsidR="00000000" w:rsidDel="00000000" w:rsidP="00000000" w:rsidRDefault="00000000" w:rsidRPr="00000000" w14:paraId="00000028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1.4.2. Гранично-элементное представление контактных поверхностей сложной формы.</w:t>
      </w:r>
    </w:p>
    <w:p w:rsidR="00000000" w:rsidDel="00000000" w:rsidP="00000000" w:rsidRDefault="00000000" w:rsidRPr="00000000" w14:paraId="00000029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1.4.3. Дискретизация осесимметричных поверхностей.</w:t>
      </w:r>
    </w:p>
    <w:p w:rsidR="00000000" w:rsidDel="00000000" w:rsidP="00000000" w:rsidRDefault="00000000" w:rsidRPr="00000000" w14:paraId="0000002A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1.4.4. Дискретизация плоских граничных макроэлементов.</w:t>
      </w:r>
    </w:p>
    <w:p w:rsidR="00000000" w:rsidDel="00000000" w:rsidP="00000000" w:rsidRDefault="00000000" w:rsidRPr="00000000" w14:paraId="0000002B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1.5. Выводы.</w:t>
      </w:r>
    </w:p>
    <w:p w:rsidR="00000000" w:rsidDel="00000000" w:rsidP="00000000" w:rsidRDefault="00000000" w:rsidRPr="00000000" w14:paraId="0000002C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Глава 2. Методы автоматической гранично-элементной дискретизации.</w:t>
      </w:r>
    </w:p>
    <w:p w:rsidR="00000000" w:rsidDel="00000000" w:rsidP="00000000" w:rsidRDefault="00000000" w:rsidRPr="00000000" w14:paraId="0000002D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2.1. Гранично-элементные сетки на поверхности конструкций осесимметричного и блочного типа.</w:t>
      </w:r>
    </w:p>
    <w:p w:rsidR="00000000" w:rsidDel="00000000" w:rsidP="00000000" w:rsidRDefault="00000000" w:rsidRPr="00000000" w14:paraId="0000002E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2.1.1. Гранично-элементные сетки на осесимметричных конструкциях.</w:t>
      </w:r>
    </w:p>
    <w:p w:rsidR="00000000" w:rsidDel="00000000" w:rsidP="00000000" w:rsidRDefault="00000000" w:rsidRPr="00000000" w14:paraId="0000002F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2.1.2. Гранично-элементные сетки на конструкциях блочного типа.</w:t>
      </w:r>
    </w:p>
    <w:p w:rsidR="00000000" w:rsidDel="00000000" w:rsidP="00000000" w:rsidRDefault="00000000" w:rsidRPr="00000000" w14:paraId="00000030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2.2. Методы интерактивного построения гранично-элементной сетки.</w:t>
      </w:r>
    </w:p>
    <w:p w:rsidR="00000000" w:rsidDel="00000000" w:rsidP="00000000" w:rsidRDefault="00000000" w:rsidRPr="00000000" w14:paraId="00000031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2.2.1. Пространственное перемещение вершин.</w:t>
      </w:r>
    </w:p>
    <w:p w:rsidR="00000000" w:rsidDel="00000000" w:rsidP="00000000" w:rsidRDefault="00000000" w:rsidRPr="00000000" w14:paraId="00000032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2.2.2. Добавление новых вершин и граней.</w:t>
      </w:r>
    </w:p>
    <w:p w:rsidR="00000000" w:rsidDel="00000000" w:rsidP="00000000" w:rsidRDefault="00000000" w:rsidRPr="00000000" w14:paraId="00000033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2.2.3. Удаление вершин и граней.</w:t>
      </w:r>
    </w:p>
    <w:p w:rsidR="00000000" w:rsidDel="00000000" w:rsidP="00000000" w:rsidRDefault="00000000" w:rsidRPr="00000000" w14:paraId="00000034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2.2.4. Проверка граничной поверхности на правильность.</w:t>
      </w:r>
    </w:p>
    <w:p w:rsidR="00000000" w:rsidDel="00000000" w:rsidP="00000000" w:rsidRDefault="00000000" w:rsidRPr="00000000" w14:paraId="00000035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2.2.5. Объединение граней.</w:t>
      </w:r>
    </w:p>
    <w:p w:rsidR="00000000" w:rsidDel="00000000" w:rsidP="00000000" w:rsidRDefault="00000000" w:rsidRPr="00000000" w14:paraId="00000036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2.2.6. Дискретизация граней.</w:t>
      </w:r>
    </w:p>
    <w:p w:rsidR="00000000" w:rsidDel="00000000" w:rsidP="00000000" w:rsidRDefault="00000000" w:rsidRPr="00000000" w14:paraId="00000037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2.2.7. Пример интерактивного построения поверхности сложной формы.</w:t>
      </w:r>
    </w:p>
    <w:p w:rsidR="00000000" w:rsidDel="00000000" w:rsidP="00000000" w:rsidRDefault="00000000" w:rsidRPr="00000000" w14:paraId="00000038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2.3. Построение гранично-элементной сетки методом композиций.</w:t>
      </w:r>
    </w:p>
    <w:p w:rsidR="00000000" w:rsidDel="00000000" w:rsidP="00000000" w:rsidRDefault="00000000" w:rsidRPr="00000000" w14:paraId="00000039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2.3.1. Проверка гранично-элементных сеток на замкнутость.</w:t>
      </w:r>
    </w:p>
    <w:p w:rsidR="00000000" w:rsidDel="00000000" w:rsidP="00000000" w:rsidRDefault="00000000" w:rsidRPr="00000000" w14:paraId="0000003A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2.3.2. Приведение гранично-элементной сетки к замкнутому виду.</w:t>
      </w:r>
    </w:p>
    <w:p w:rsidR="00000000" w:rsidDel="00000000" w:rsidP="00000000" w:rsidRDefault="00000000" w:rsidRPr="00000000" w14:paraId="0000003B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2.3.3. Метод композиций.</w:t>
      </w:r>
    </w:p>
    <w:p w:rsidR="00000000" w:rsidDel="00000000" w:rsidP="00000000" w:rsidRDefault="00000000" w:rsidRPr="00000000" w14:paraId="0000003C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2.3.4. Нумерация граничных элементов.</w:t>
      </w:r>
    </w:p>
    <w:p w:rsidR="00000000" w:rsidDel="00000000" w:rsidP="00000000" w:rsidRDefault="00000000" w:rsidRPr="00000000" w14:paraId="0000003D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2.3.5. Алгоритм метода композиций.</w:t>
      </w:r>
    </w:p>
    <w:p w:rsidR="00000000" w:rsidDel="00000000" w:rsidP="00000000" w:rsidRDefault="00000000" w:rsidRPr="00000000" w14:paraId="0000003E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2.4. Хеш-таблицы для быстрого поиска в алгоритмах построения гранично-элементной сетки.</w:t>
      </w:r>
    </w:p>
    <w:p w:rsidR="00000000" w:rsidDel="00000000" w:rsidP="00000000" w:rsidRDefault="00000000" w:rsidRPr="00000000" w14:paraId="0000003F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2.4.1. Хеш-таблица для узлов.</w:t>
      </w:r>
    </w:p>
    <w:p w:rsidR="00000000" w:rsidDel="00000000" w:rsidP="00000000" w:rsidRDefault="00000000" w:rsidRPr="00000000" w14:paraId="00000040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2.4.2. Хеш-таблица для граничных элементов.</w:t>
      </w:r>
    </w:p>
    <w:p w:rsidR="00000000" w:rsidDel="00000000" w:rsidP="00000000" w:rsidRDefault="00000000" w:rsidRPr="00000000" w14:paraId="00000041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2.5. Выводы.</w:t>
      </w:r>
    </w:p>
    <w:p w:rsidR="00000000" w:rsidDel="00000000" w:rsidP="00000000" w:rsidRDefault="00000000" w:rsidRPr="00000000" w14:paraId="00000042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Глава 3. Визуальная среда построения пространственных гранично-элементных сеток и решения контактных задач.</w:t>
      </w:r>
    </w:p>
    <w:p w:rsidR="00000000" w:rsidDel="00000000" w:rsidP="00000000" w:rsidRDefault="00000000" w:rsidRPr="00000000" w14:paraId="00000043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3.1. Программная модель визуальной среды SBEM-Contact.</w:t>
      </w:r>
    </w:p>
    <w:p w:rsidR="00000000" w:rsidDel="00000000" w:rsidP="00000000" w:rsidRDefault="00000000" w:rsidRPr="00000000" w14:paraId="00000044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3.1.1. Структура программы.</w:t>
      </w:r>
    </w:p>
    <w:p w:rsidR="00000000" w:rsidDel="00000000" w:rsidP="00000000" w:rsidRDefault="00000000" w:rsidRPr="00000000" w14:paraId="00000045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3.1.2. Библиотека типов.</w:t>
      </w:r>
    </w:p>
    <w:p w:rsidR="00000000" w:rsidDel="00000000" w:rsidP="00000000" w:rsidRDefault="00000000" w:rsidRPr="00000000" w14:paraId="00000046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3.1.3. Утилиты.</w:t>
      </w:r>
    </w:p>
    <w:p w:rsidR="00000000" w:rsidDel="00000000" w:rsidP="00000000" w:rsidRDefault="00000000" w:rsidRPr="00000000" w14:paraId="00000047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3.2. Утилиты геометрического построения гранично-элементной сетки.</w:t>
      </w:r>
    </w:p>
    <w:p w:rsidR="00000000" w:rsidDel="00000000" w:rsidP="00000000" w:rsidRDefault="00000000" w:rsidRPr="00000000" w14:paraId="00000048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3.2.1. Утилиты генерации гранично-элементной сетки на осесимметричных и блочных конструкциях.</w:t>
      </w:r>
    </w:p>
    <w:p w:rsidR="00000000" w:rsidDel="00000000" w:rsidP="00000000" w:rsidRDefault="00000000" w:rsidRPr="00000000" w14:paraId="00000049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3.2.2. Утилита построения пространственных гранично-элементных сеток методом композиций.</w:t>
      </w:r>
    </w:p>
    <w:p w:rsidR="00000000" w:rsidDel="00000000" w:rsidP="00000000" w:rsidRDefault="00000000" w:rsidRPr="00000000" w14:paraId="0000004A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3.2.3. Утилиты корректировки гранично-элементной сетки.</w:t>
      </w:r>
    </w:p>
    <w:p w:rsidR="00000000" w:rsidDel="00000000" w:rsidP="00000000" w:rsidRDefault="00000000" w:rsidRPr="00000000" w14:paraId="0000004B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3.3. Утилита решения пространственных контактных задач для абсолютно жесткого штампа заглубленного в упругое полупространство</w:t>
      </w:r>
    </w:p>
    <w:p w:rsidR="00000000" w:rsidDel="00000000" w:rsidP="00000000" w:rsidRDefault="00000000" w:rsidRPr="00000000" w14:paraId="0000004C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3.3.1. Форма ввода.</w:t>
      </w:r>
    </w:p>
    <w:p w:rsidR="00000000" w:rsidDel="00000000" w:rsidP="00000000" w:rsidRDefault="00000000" w:rsidRPr="00000000" w14:paraId="0000004D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3.3.2. Отображение контактных напряжений на поверхности цветом.</w:t>
      </w:r>
    </w:p>
    <w:p w:rsidR="00000000" w:rsidDel="00000000" w:rsidP="00000000" w:rsidRDefault="00000000" w:rsidRPr="00000000" w14:paraId="0000004E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3.4. Проблемы решения системы линейных алгебраических уравнений больших размеров.</w:t>
      </w:r>
    </w:p>
    <w:p w:rsidR="00000000" w:rsidDel="00000000" w:rsidP="00000000" w:rsidRDefault="00000000" w:rsidRPr="00000000" w14:paraId="0000004F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3.4.1. Параллельные вычислительные системы.</w:t>
      </w:r>
    </w:p>
    <w:p w:rsidR="00000000" w:rsidDel="00000000" w:rsidP="00000000" w:rsidRDefault="00000000" w:rsidRPr="00000000" w14:paraId="00000050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3.4.2. Алгоритм решения линейно-алгебраических систем больших размеров на кластерах.</w:t>
      </w:r>
    </w:p>
    <w:p w:rsidR="00000000" w:rsidDel="00000000" w:rsidP="00000000" w:rsidRDefault="00000000" w:rsidRPr="00000000" w14:paraId="00000051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3.5. Выводы.</w:t>
      </w:r>
    </w:p>
    <w:p w:rsidR="00000000" w:rsidDel="00000000" w:rsidP="00000000" w:rsidRDefault="00000000" w:rsidRPr="00000000" w14:paraId="00000052">
      <w:pPr>
        <w:pStyle w:val="Heading2"/>
        <w:keepNext w:val="0"/>
        <w:keepLines w:val="0"/>
        <w:shd w:fill="ffffff" w:val="clear"/>
        <w:spacing w:after="660" w:before="0" w:lineRule="auto"/>
        <w:rPr>
          <w:b w:val="1"/>
          <w:color w:val="333333"/>
          <w:sz w:val="22"/>
          <w:szCs w:val="22"/>
        </w:rPr>
      </w:pPr>
      <w:bookmarkStart w:colFirst="0" w:colLast="0" w:name="_fno6f3y869ln" w:id="0"/>
      <w:bookmarkEnd w:id="0"/>
      <w:r w:rsidDel="00000000" w:rsidR="00000000" w:rsidRPr="00000000">
        <w:rPr>
          <w:b w:val="1"/>
          <w:color w:val="333333"/>
          <w:sz w:val="22"/>
          <w:szCs w:val="22"/>
          <w:rtl w:val="0"/>
        </w:rPr>
        <w:t xml:space="preserve">Рекомендованный список диссертаций</w:t>
      </w:r>
    </w:p>
    <w:p w:rsidR="00000000" w:rsidDel="00000000" w:rsidP="00000000" w:rsidRDefault="00000000" w:rsidRPr="00000000" w14:paraId="00000053">
      <w:pPr>
        <w:pStyle w:val="Heading2"/>
        <w:keepNext w:val="0"/>
        <w:keepLines w:val="0"/>
        <w:shd w:fill="ffffff" w:val="clear"/>
        <w:spacing w:after="660" w:before="0" w:lineRule="auto"/>
        <w:rPr>
          <w:b w:val="1"/>
          <w:color w:val="646b71"/>
          <w:sz w:val="22"/>
          <w:szCs w:val="22"/>
        </w:rPr>
      </w:pPr>
      <w:bookmarkStart w:colFirst="0" w:colLast="0" w:name="_fno6f3y869ln" w:id="0"/>
      <w:bookmarkEnd w:id="0"/>
      <w:r w:rsidDel="00000000" w:rsidR="00000000" w:rsidRPr="00000000">
        <w:rPr>
          <w:b w:val="1"/>
          <w:color w:val="646b71"/>
          <w:sz w:val="22"/>
          <w:szCs w:val="22"/>
          <w:rtl w:val="0"/>
        </w:rPr>
        <w:t xml:space="preserve">по специальности «Математическое моделирование, численные методы и комплексы программ», 05.13.18 шифр ВАК</w:t>
      </w:r>
    </w:p>
    <w:p w:rsidR="00000000" w:rsidDel="00000000" w:rsidP="00000000" w:rsidRDefault="00000000" w:rsidRPr="00000000" w14:paraId="00000054">
      <w:pPr>
        <w:pStyle w:val="Heading4"/>
        <w:keepNext w:val="0"/>
        <w:keepLines w:val="0"/>
        <w:numPr>
          <w:ilvl w:val="0"/>
          <w:numId w:val="1"/>
        </w:numPr>
        <w:spacing w:after="0" w:afterAutospacing="0" w:before="0" w:lineRule="auto"/>
        <w:ind w:left="720" w:hanging="360"/>
        <w:rPr>
          <w:sz w:val="22"/>
          <w:szCs w:val="22"/>
        </w:rPr>
      </w:pPr>
      <w:bookmarkStart w:colFirst="0" w:colLast="0" w:name="_9h9eff7e7sau" w:id="1"/>
      <w:bookmarkEnd w:id="1"/>
      <w:hyperlink r:id="rId6">
        <w:r w:rsidDel="00000000" w:rsidR="00000000" w:rsidRPr="00000000">
          <w:rPr>
            <w:color w:val="349ae2"/>
            <w:sz w:val="22"/>
            <w:szCs w:val="22"/>
            <w:rtl w:val="0"/>
          </w:rPr>
          <w:t xml:space="preserve">Метод граничных элементов в контактных задачах для упругих пространственно неоднородных оснований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pStyle w:val="Heading4"/>
        <w:keepNext w:val="0"/>
        <w:keepLines w:val="0"/>
        <w:numPr>
          <w:ilvl w:val="0"/>
          <w:numId w:val="1"/>
        </w:numPr>
        <w:spacing w:after="0" w:afterAutospacing="0" w:before="0" w:lineRule="auto"/>
        <w:ind w:left="720" w:hanging="360"/>
        <w:rPr>
          <w:sz w:val="22"/>
          <w:szCs w:val="22"/>
        </w:rPr>
      </w:pPr>
      <w:bookmarkStart w:colFirst="0" w:colLast="0" w:name="_9h9eff7e7sau" w:id="1"/>
      <w:bookmarkEnd w:id="1"/>
      <w:r w:rsidDel="00000000" w:rsidR="00000000" w:rsidRPr="00000000">
        <w:rPr>
          <w:color w:val="333333"/>
          <w:sz w:val="22"/>
          <w:szCs w:val="22"/>
          <w:rtl w:val="0"/>
        </w:rPr>
        <w:t xml:space="preserve">2000 год, доктор технических наук Алейников, Сергей Михайлович</w:t>
      </w:r>
    </w:p>
    <w:p w:rsidR="00000000" w:rsidDel="00000000" w:rsidP="00000000" w:rsidRDefault="00000000" w:rsidRPr="00000000" w14:paraId="00000056">
      <w:pPr>
        <w:pStyle w:val="Heading4"/>
        <w:keepNext w:val="0"/>
        <w:keepLines w:val="0"/>
        <w:numPr>
          <w:ilvl w:val="0"/>
          <w:numId w:val="1"/>
        </w:numPr>
        <w:spacing w:after="0" w:afterAutospacing="0" w:before="0" w:lineRule="auto"/>
        <w:ind w:left="720" w:hanging="360"/>
        <w:rPr>
          <w:sz w:val="22"/>
          <w:szCs w:val="22"/>
        </w:rPr>
      </w:pPr>
      <w:bookmarkStart w:colFirst="0" w:colLast="0" w:name="_4vroqqqyuf7q" w:id="2"/>
      <w:bookmarkEnd w:id="2"/>
      <w:hyperlink r:id="rId7">
        <w:r w:rsidDel="00000000" w:rsidR="00000000" w:rsidRPr="00000000">
          <w:rPr>
            <w:color w:val="349ae2"/>
            <w:sz w:val="22"/>
            <w:szCs w:val="22"/>
            <w:rtl w:val="0"/>
          </w:rPr>
          <w:t xml:space="preserve">Методы и алгоритмы дискретизации неявно заданных неоднородных геометрических объектов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pStyle w:val="Heading4"/>
        <w:keepNext w:val="0"/>
        <w:keepLines w:val="0"/>
        <w:numPr>
          <w:ilvl w:val="0"/>
          <w:numId w:val="1"/>
        </w:numPr>
        <w:spacing w:after="0" w:afterAutospacing="0" w:before="0" w:lineRule="auto"/>
        <w:ind w:left="720" w:hanging="360"/>
        <w:rPr>
          <w:sz w:val="22"/>
          <w:szCs w:val="22"/>
        </w:rPr>
      </w:pPr>
      <w:bookmarkStart w:colFirst="0" w:colLast="0" w:name="_4vroqqqyuf7q" w:id="2"/>
      <w:bookmarkEnd w:id="2"/>
      <w:r w:rsidDel="00000000" w:rsidR="00000000" w:rsidRPr="00000000">
        <w:rPr>
          <w:color w:val="333333"/>
          <w:sz w:val="22"/>
          <w:szCs w:val="22"/>
          <w:rtl w:val="0"/>
        </w:rPr>
        <w:t xml:space="preserve">2004 год, кандидат физико-математических наук Фрязинов, Олег Вячеславович</w:t>
      </w:r>
    </w:p>
    <w:p w:rsidR="00000000" w:rsidDel="00000000" w:rsidP="00000000" w:rsidRDefault="00000000" w:rsidRPr="00000000" w14:paraId="00000058">
      <w:pPr>
        <w:pStyle w:val="Heading4"/>
        <w:keepNext w:val="0"/>
        <w:keepLines w:val="0"/>
        <w:numPr>
          <w:ilvl w:val="0"/>
          <w:numId w:val="1"/>
        </w:numPr>
        <w:spacing w:after="0" w:afterAutospacing="0" w:before="0" w:lineRule="auto"/>
        <w:ind w:left="720" w:hanging="360"/>
        <w:rPr>
          <w:sz w:val="22"/>
          <w:szCs w:val="22"/>
        </w:rPr>
      </w:pPr>
      <w:bookmarkStart w:colFirst="0" w:colLast="0" w:name="_xa7cym96aqt6" w:id="3"/>
      <w:bookmarkEnd w:id="3"/>
      <w:hyperlink r:id="rId8">
        <w:r w:rsidDel="00000000" w:rsidR="00000000" w:rsidRPr="00000000">
          <w:rPr>
            <w:color w:val="349ae2"/>
            <w:sz w:val="22"/>
            <w:szCs w:val="22"/>
            <w:rtl w:val="0"/>
          </w:rPr>
          <w:t xml:space="preserve">Методы граничных уравнений и сплайн-аппроксимаций в решении статических и динамических задач строительной механики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Style w:val="Heading4"/>
        <w:keepNext w:val="0"/>
        <w:keepLines w:val="0"/>
        <w:numPr>
          <w:ilvl w:val="0"/>
          <w:numId w:val="1"/>
        </w:numPr>
        <w:spacing w:after="0" w:afterAutospacing="0" w:before="0" w:lineRule="auto"/>
        <w:ind w:left="720" w:hanging="360"/>
        <w:rPr>
          <w:sz w:val="22"/>
          <w:szCs w:val="22"/>
        </w:rPr>
      </w:pPr>
      <w:bookmarkStart w:colFirst="0" w:colLast="0" w:name="_xa7cym96aqt6" w:id="3"/>
      <w:bookmarkEnd w:id="3"/>
      <w:r w:rsidDel="00000000" w:rsidR="00000000" w:rsidRPr="00000000">
        <w:rPr>
          <w:color w:val="333333"/>
          <w:sz w:val="22"/>
          <w:szCs w:val="22"/>
          <w:rtl w:val="0"/>
        </w:rPr>
        <w:t xml:space="preserve">1999 год, доктор технических наук Низомов, Джахонгир</w:t>
      </w:r>
    </w:p>
    <w:p w:rsidR="00000000" w:rsidDel="00000000" w:rsidP="00000000" w:rsidRDefault="00000000" w:rsidRPr="00000000" w14:paraId="0000005A">
      <w:pPr>
        <w:pStyle w:val="Heading4"/>
        <w:keepNext w:val="0"/>
        <w:keepLines w:val="0"/>
        <w:numPr>
          <w:ilvl w:val="0"/>
          <w:numId w:val="1"/>
        </w:numPr>
        <w:spacing w:after="0" w:afterAutospacing="0" w:before="0" w:lineRule="auto"/>
        <w:ind w:left="720" w:hanging="360"/>
        <w:rPr>
          <w:sz w:val="22"/>
          <w:szCs w:val="22"/>
        </w:rPr>
      </w:pPr>
      <w:bookmarkStart w:colFirst="0" w:colLast="0" w:name="_ew9bpy7dk4ej" w:id="4"/>
      <w:bookmarkEnd w:id="4"/>
      <w:hyperlink r:id="rId9">
        <w:r w:rsidDel="00000000" w:rsidR="00000000" w:rsidRPr="00000000">
          <w:rPr>
            <w:color w:val="349ae2"/>
            <w:sz w:val="22"/>
            <w:szCs w:val="22"/>
            <w:rtl w:val="0"/>
          </w:rPr>
          <w:t xml:space="preserve">Разработка препроцессора подготовки данных для комплексов конечноэлементного моделирования контактных систем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pStyle w:val="Heading4"/>
        <w:keepNext w:val="0"/>
        <w:keepLines w:val="0"/>
        <w:numPr>
          <w:ilvl w:val="0"/>
          <w:numId w:val="1"/>
        </w:numPr>
        <w:spacing w:after="0" w:afterAutospacing="0" w:before="0" w:lineRule="auto"/>
        <w:ind w:left="720" w:hanging="360"/>
        <w:rPr>
          <w:sz w:val="22"/>
          <w:szCs w:val="22"/>
        </w:rPr>
      </w:pPr>
      <w:bookmarkStart w:colFirst="0" w:colLast="0" w:name="_ew9bpy7dk4ej" w:id="4"/>
      <w:bookmarkEnd w:id="4"/>
      <w:r w:rsidDel="00000000" w:rsidR="00000000" w:rsidRPr="00000000">
        <w:rPr>
          <w:color w:val="333333"/>
          <w:sz w:val="22"/>
          <w:szCs w:val="22"/>
          <w:rtl w:val="0"/>
        </w:rPr>
        <w:t xml:space="preserve">2003 год, кандидат технических наук Вдовиченко, Антон Александрович</w:t>
      </w:r>
    </w:p>
    <w:p w:rsidR="00000000" w:rsidDel="00000000" w:rsidP="00000000" w:rsidRDefault="00000000" w:rsidRPr="00000000" w14:paraId="0000005C">
      <w:pPr>
        <w:pStyle w:val="Heading4"/>
        <w:keepNext w:val="0"/>
        <w:keepLines w:val="0"/>
        <w:numPr>
          <w:ilvl w:val="0"/>
          <w:numId w:val="1"/>
        </w:numPr>
        <w:spacing w:after="0" w:afterAutospacing="0" w:before="0" w:lineRule="auto"/>
        <w:ind w:left="720" w:hanging="360"/>
        <w:rPr>
          <w:sz w:val="22"/>
          <w:szCs w:val="22"/>
        </w:rPr>
      </w:pPr>
      <w:bookmarkStart w:colFirst="0" w:colLast="0" w:name="_rqyxmuwmv2od" w:id="5"/>
      <w:bookmarkEnd w:id="5"/>
      <w:hyperlink r:id="rId10">
        <w:r w:rsidDel="00000000" w:rsidR="00000000" w:rsidRPr="00000000">
          <w:rPr>
            <w:color w:val="349ae2"/>
            <w:sz w:val="22"/>
            <w:szCs w:val="22"/>
            <w:rtl w:val="0"/>
          </w:rPr>
          <w:t xml:space="preserve">Численное моделирование механических факторов черепно-мозговой травмы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pStyle w:val="Heading4"/>
        <w:keepNext w:val="0"/>
        <w:keepLines w:val="0"/>
        <w:numPr>
          <w:ilvl w:val="0"/>
          <w:numId w:val="1"/>
        </w:numPr>
        <w:spacing w:after="740" w:before="0" w:lineRule="auto"/>
        <w:ind w:left="720" w:hanging="360"/>
        <w:rPr>
          <w:sz w:val="22"/>
          <w:szCs w:val="22"/>
        </w:rPr>
      </w:pPr>
      <w:bookmarkStart w:colFirst="0" w:colLast="0" w:name="_rqyxmuwmv2od" w:id="5"/>
      <w:bookmarkEnd w:id="5"/>
      <w:r w:rsidDel="00000000" w:rsidR="00000000" w:rsidRPr="00000000">
        <w:rPr>
          <w:color w:val="333333"/>
          <w:sz w:val="22"/>
          <w:szCs w:val="22"/>
          <w:rtl w:val="0"/>
        </w:rPr>
        <w:t xml:space="preserve">2005 год, кандидат физико-математических наук Агапов, Павел Игоревич</w:t>
      </w:r>
    </w:p>
    <w:p w:rsidR="00000000" w:rsidDel="00000000" w:rsidP="00000000" w:rsidRDefault="00000000" w:rsidRPr="00000000" w14:paraId="0000005E">
      <w:pPr>
        <w:pStyle w:val="Heading2"/>
        <w:keepNext w:val="0"/>
        <w:keepLines w:val="0"/>
        <w:shd w:fill="ffffff" w:val="clear"/>
        <w:spacing w:after="880" w:before="0" w:lineRule="auto"/>
        <w:rPr>
          <w:b w:val="1"/>
          <w:color w:val="333333"/>
          <w:sz w:val="22"/>
          <w:szCs w:val="22"/>
        </w:rPr>
      </w:pPr>
      <w:bookmarkStart w:colFirst="0" w:colLast="0" w:name="_5k895ngu161y" w:id="6"/>
      <w:bookmarkEnd w:id="6"/>
      <w:r w:rsidDel="00000000" w:rsidR="00000000" w:rsidRPr="00000000">
        <w:rPr>
          <w:b w:val="1"/>
          <w:color w:val="333333"/>
          <w:sz w:val="22"/>
          <w:szCs w:val="22"/>
          <w:rtl w:val="0"/>
        </w:rPr>
        <w:t xml:space="preserve">ВВЕДЕНИЕ ДИССЕРТАЦИИ (ЧАСТЬ АВТОРЕФЕРАТА)</w:t>
      </w:r>
    </w:p>
    <w:p w:rsidR="00000000" w:rsidDel="00000000" w:rsidP="00000000" w:rsidRDefault="00000000" w:rsidRPr="00000000" w14:paraId="0000005F">
      <w:pPr>
        <w:pStyle w:val="Heading2"/>
        <w:keepNext w:val="0"/>
        <w:keepLines w:val="0"/>
        <w:shd w:fill="ffffff" w:val="clear"/>
        <w:spacing w:after="880" w:before="0" w:lineRule="auto"/>
        <w:rPr>
          <w:b w:val="1"/>
          <w:color w:val="646b71"/>
          <w:sz w:val="22"/>
          <w:szCs w:val="22"/>
        </w:rPr>
      </w:pPr>
      <w:bookmarkStart w:colFirst="0" w:colLast="0" w:name="_5k895ngu161y" w:id="6"/>
      <w:bookmarkEnd w:id="6"/>
      <w:r w:rsidDel="00000000" w:rsidR="00000000" w:rsidRPr="00000000">
        <w:rPr>
          <w:b w:val="1"/>
          <w:color w:val="646b71"/>
          <w:sz w:val="22"/>
          <w:szCs w:val="22"/>
          <w:rtl w:val="0"/>
        </w:rPr>
        <w:t xml:space="preserve">на тему «Методы автоматического построения пространственной гранично-элементной сетки на примере решения контактных задач»</w:t>
      </w:r>
    </w:p>
    <w:p w:rsidR="00000000" w:rsidDel="00000000" w:rsidP="00000000" w:rsidRDefault="00000000" w:rsidRPr="00000000" w14:paraId="00000060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Актуальность темы. Инженеры, ученые и специалисты в области физических наук в настоящее время широко используют численный эксперимент, основанный на приближенном решении уравнений, описывающих физическую задачу. Такой подход к решению физических задач получил широкое развитие с появлением мощных вычислительных машин, которые могли решать инженерные задачи, требующие хранения большого количества данных и проведения значительного объема вычислений.</w:t>
      </w:r>
    </w:p>
    <w:p w:rsidR="00000000" w:rsidDel="00000000" w:rsidP="00000000" w:rsidRDefault="00000000" w:rsidRPr="00000000" w14:paraId="00000061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Одним из первых приближенных методов был метод конечных разностей, в котором разрешающие уравнения задачи аппроксимировались с помощью локальных разложений неизвестных функций в ряды, как правило, в усеченные ряды Тейлора [25, 109]. Метод конечных элементов привлек к себе внимание исследователей тем свойством, что сплошная среда разбивается на ряд элементов, которые можно рассматривать как конкретные ее части. При этом этот метод может основываться как на вариационных принципах, так и на более общих выражениях метода взвешенных невязок. Диапазон задач, решаемых данным методом весьма широк, и включает в себя вопросы расчета конструкций, течения жидкости и другие виды задач [28, 60]. Другим важным направлением методов приближенного анализа было развитие смешанных принципов (вариационные методы), когда физические задачи можно выражать и решать самыми различными способами в соответствии с видом используемых аппроксимаций уравнений. Эти аппроксимации имеют основополагающее значение при машинной реализации различных численных методов [31, 84]. Методы интегральных уравнений по началу рассматривались как некий тип аналитического метода, несвязанный непосредственно с приближенными методами. Благодаря работам Н. И. Мусхелишвили, С. Г. Михлина, В. Д. Купрадзе [73, 84, 86] и др. эти методы стали использоваться главным образом в механике жидкости и задачах общей теории потенциала.</w:t>
      </w:r>
    </w:p>
    <w:p w:rsidR="00000000" w:rsidDel="00000000" w:rsidP="00000000" w:rsidRDefault="00000000" w:rsidRPr="00000000" w14:paraId="00000062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В начале 1970-х гг. последние достижения в формулировке конечных элементов начали обнаруживать их связь с формулировкой граничных интегральных уравнений и привели к появлению обобщенных криволинейных элементов. В 1970 году К. Бреббия исследовал связь различных приближенных методов с граничными интегральными уравнениями и впервые применил термин «Метод граничных элементов» [28]. Развитие сравнительно нового направления, основанного на гранично-интегральных уравнениях [5, 16, 66], позволяет решать современные проблемы физико-математического моделирования. В настоящее время наблюдается интенсивное развитие метода граничных элементов и применение его для приближенных решений различных задач в области теории потенциала, теплопроводности, теории упругости, механики жидкости, вязкопла-стичности и т. п. [1-11, 16, 28, 33-42, 122-129].</w:t>
      </w:r>
    </w:p>
    <w:p w:rsidR="00000000" w:rsidDel="00000000" w:rsidP="00000000" w:rsidRDefault="00000000" w:rsidRPr="00000000" w14:paraId="00000063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Решение физических задач методом граничных элементов в общем случае сводится к трем основным этапам: подготовка данных к расчетам (препроцессор), численное решение физических задач (процессор) и вывод результатов расчета в виде иллюстраций и таблиц {постпроцессор). Разбиение численной реализации решения на три этапа обусловлено тем, что каждый из указанных этапов может рассматриваться и решаться отдельно, заостряя внимание лишь на характере начальных и полученных результатов. Иными словами, средства реализации гранично-элементных сеток могут быть получены без конкретного представления о численной реализации решения контактной задачи, или наоборот - разрабатывать гранично-элементные методики решений, не заостряя внимание на алгоритмах и методах получения гранично-элементной сетки.</w:t>
      </w:r>
    </w:p>
    <w:p w:rsidR="00000000" w:rsidDel="00000000" w:rsidP="00000000" w:rsidRDefault="00000000" w:rsidRPr="00000000" w14:paraId="00000064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Вместе с тем в настоящее время актуальными остаются вопросы реализации алгоритмов метода граничных элементов в виде комплексов проблемно-ориентированных программ для проведения вычислительных экспериментов. Отсутствуют соответствующие гранично-элементные алгоритмы и программные средства. Все существующие программы (COSMOS, ЛИРА, FEMMODELS, SCAD, ANSYS, ZSOIL, PLAXIS и др.) основаны на конечноэлементном методе [20]. До сих пор остается актуальной задача построения пространственной гранично-элементной сетки сложной формы. Иногда для геометрического моделирования и дискретизации пространственных поверхностей используют существующие программные средства (AutoCAD, CREDO, SCAD и др.) [17, 18, 58, 61, 66]. Но это не решает проблемы, так как задача построения гранично-элементной сетки с желаемыми качествами по-прежнему требует соответствующих навыков и тщательного труда (например, необходимо отслеживать соблюдение единого правила обхода узлов, а также отсутствие пересечений и перекрытий элементов) [61, 93, 94]. Кроме того, для реализации методов поиска наилучших (оптимальных) решений возникает существенная необходимость в алгоритмах генерации гранично-элементной сетки с меньшими затратами счетного времени [5]. Все это обуславливает актуальность темы исследования.</w:t>
      </w:r>
    </w:p>
    <w:p w:rsidR="00000000" w:rsidDel="00000000" w:rsidP="00000000" w:rsidRDefault="00000000" w:rsidRPr="00000000" w14:paraId="00000065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Диссертация выполнена на кафедре программирования и информационных технологий Воронежского государственного университета в соответствии с планом госбюджетных научно-исследовательских работ по теме: «Разработка и совершенствование алгоритмов, моделей и средств решения контактных задач теории упругости и строительной механики методом граничных элементов».</w:t>
      </w:r>
    </w:p>
    <w:p w:rsidR="00000000" w:rsidDel="00000000" w:rsidP="00000000" w:rsidRDefault="00000000" w:rsidRPr="00000000" w14:paraId="00000066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Цель и задачи исследования. Разработка эффективных методов и алгоритмов автоматической гранично-элементной дискретизации пространственных поверхностей сложной формы, обеспечивающих качественную подготовку данных к расчету.</w:t>
      </w:r>
    </w:p>
    <w:p w:rsidR="00000000" w:rsidDel="00000000" w:rsidP="00000000" w:rsidRDefault="00000000" w:rsidRPr="00000000" w14:paraId="00000067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Для достижения поставленной цели сформулированы следующие задачи исследования:</w:t>
      </w:r>
    </w:p>
    <w:p w:rsidR="00000000" w:rsidDel="00000000" w:rsidP="00000000" w:rsidRDefault="00000000" w:rsidRPr="00000000" w14:paraId="00000068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• Рассмотреть существующие методы пространственной гранично-элементной дискретизации, применяемые в решении физических задач.</w:t>
      </w:r>
    </w:p>
    <w:p w:rsidR="00000000" w:rsidDel="00000000" w:rsidP="00000000" w:rsidRDefault="00000000" w:rsidRPr="00000000" w14:paraId="00000069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• Разработать методы и алгоритмы построения пространственной гранично-элементной сетки для поверхностей сложной формы.</w:t>
      </w:r>
    </w:p>
    <w:p w:rsidR="00000000" w:rsidDel="00000000" w:rsidP="00000000" w:rsidRDefault="00000000" w:rsidRPr="00000000" w14:paraId="0000006A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• Разработать и реализовать эффективные программные средства для пространственной гранично-элементной дискретизации (препроцессор).</w:t>
      </w:r>
    </w:p>
    <w:p w:rsidR="00000000" w:rsidDel="00000000" w:rsidP="00000000" w:rsidRDefault="00000000" w:rsidRPr="00000000" w14:paraId="0000006B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• Произвести апробацию полученных результатов на примере решения пространственных контактных задач для абсолютно жестких штампов заглубленных в упругое однородное полупространство.</w:t>
      </w:r>
    </w:p>
    <w:p w:rsidR="00000000" w:rsidDel="00000000" w:rsidP="00000000" w:rsidRDefault="00000000" w:rsidRPr="00000000" w14:paraId="0000006C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Методы исследования. При выполнении диссертационной работы применялись: дискретная математика и теория множеств, теория графов, численные методы интегрирования, алгебра матриц, аналитическая геометрия, современные методы и технологии программирования (Delphi, ООП, COM, OpenGL).</w:t>
      </w:r>
    </w:p>
    <w:p w:rsidR="00000000" w:rsidDel="00000000" w:rsidP="00000000" w:rsidRDefault="00000000" w:rsidRPr="00000000" w14:paraId="0000006D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Научная новизна работы: В диссертационной работе получены следующие результаты, характеризующиеся научной новизной:</w:t>
      </w:r>
    </w:p>
    <w:p w:rsidR="00000000" w:rsidDel="00000000" w:rsidP="00000000" w:rsidRDefault="00000000" w:rsidRPr="00000000" w14:paraId="0000006E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• Разработан метод композиций для геометрических объектов, характерной новизной которого является сведение композиции к логическим операциям над двоичными кодами. Это позволяет быстро найти любое решение с любым количеством геометрических объектов.</w:t>
      </w:r>
    </w:p>
    <w:p w:rsidR="00000000" w:rsidDel="00000000" w:rsidP="00000000" w:rsidRDefault="00000000" w:rsidRPr="00000000" w14:paraId="0000006F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• Разработан алгоритм построения пространственной гранично-элементной сетки методом композиций геометрических объектов, гранично-элементное разбиение которых тривиально или уже известно. В отличие от метода фрагментальной дискретизации в новом методе не требуется аналитического представления поверхности.</w:t>
      </w:r>
    </w:p>
    <w:p w:rsidR="00000000" w:rsidDel="00000000" w:rsidP="00000000" w:rsidRDefault="00000000" w:rsidRPr="00000000" w14:paraId="00000070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• Разработаны методы хеширования узлов и граничных элементов для сокращения времени выполнения алгоритмов построения пространственных гранично-элементных сеток. Хеширование узлов и граничных элементов является дополнительным улучшением реализации существующих или разрабатываемых методов гранично-элементной дискретизации.</w:t>
      </w:r>
    </w:p>
    <w:p w:rsidR="00000000" w:rsidDel="00000000" w:rsidP="00000000" w:rsidRDefault="00000000" w:rsidRPr="00000000" w14:paraId="00000071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• Разработано программное средство (SBEM-Contact) предназначенное для автоматической подготовки данных к проведению вычислительного эксперимента (гранично-элементная дискретизация). Реализация SBEM-Contact основывалась на технологии СОМ, что предоставляет возможность расширения и модификации программного продукта путем разработки и реализации новых методов гранично-элементной дискретизации без перекомпиляции и изменений всей программы, что не применяется в большинстве программ.</w:t>
      </w:r>
    </w:p>
    <w:p w:rsidR="00000000" w:rsidDel="00000000" w:rsidP="00000000" w:rsidRDefault="00000000" w:rsidRPr="00000000" w14:paraId="00000072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На защиту выносятся.</w:t>
      </w:r>
    </w:p>
    <w:p w:rsidR="00000000" w:rsidDel="00000000" w:rsidP="00000000" w:rsidRDefault="00000000" w:rsidRPr="00000000" w14:paraId="00000073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• Метод композиций для построения гранично-элементных сеток на конструкциях сложной формы путем объединения, вычитания и/или пересечения геометрических объектов, поверхность которых аппроксимирована ансамблем граничных элементов.</w:t>
      </w:r>
    </w:p>
    <w:p w:rsidR="00000000" w:rsidDel="00000000" w:rsidP="00000000" w:rsidRDefault="00000000" w:rsidRPr="00000000" w14:paraId="00000074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• Методы интерактивного построения поверхностей состоящих из набора плоских многоугольников путем добавления, удаления или пространственного перемещения вершин и дискретизации полученной поверхности на граничные элементы.</w:t>
      </w:r>
    </w:p>
    <w:p w:rsidR="00000000" w:rsidDel="00000000" w:rsidP="00000000" w:rsidRDefault="00000000" w:rsidRPr="00000000" w14:paraId="00000075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• Методы хеширования узлов и граничных элементов для сокращения времени выполнения алгоритмов построения пространственных гранично-элементных сеток.</w:t>
      </w:r>
    </w:p>
    <w:p w:rsidR="00000000" w:rsidDel="00000000" w:rsidP="00000000" w:rsidRDefault="00000000" w:rsidRPr="00000000" w14:paraId="00000076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• Программное средство построения пространственной гранично-элементной сетки и решения контактных задач (SBEM-Contact) на основе компонентно-объектной модели, что предоставляет возможность расширения программного средства при расширении диапазона решаемых задач путем реализации и подключения новых утилит без перекомпиляции и изменений всей программы.</w:t>
      </w:r>
    </w:p>
    <w:p w:rsidR="00000000" w:rsidDel="00000000" w:rsidP="00000000" w:rsidRDefault="00000000" w:rsidRPr="00000000" w14:paraId="00000077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Научная новизна работы: В диссертационной работе получены следующие результаты, характеризующиеся научной новизной:</w:t>
      </w:r>
    </w:p>
    <w:p w:rsidR="00000000" w:rsidDel="00000000" w:rsidP="00000000" w:rsidRDefault="00000000" w:rsidRPr="00000000" w14:paraId="00000078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• Разработан метод композиций для геометрических объектов, характерной новизной которого является сведение композиции к логическим операциям над двоичными кодами. Это позволяет быстро найти любое решение с любым количеством геометрических объектов.</w:t>
      </w:r>
    </w:p>
    <w:p w:rsidR="00000000" w:rsidDel="00000000" w:rsidP="00000000" w:rsidRDefault="00000000" w:rsidRPr="00000000" w14:paraId="00000079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• Разработан алгоритм построения пространственной гранично-элементной сетки методом композиций геометрических объектов, гранично-элементное разбиение которых тривиально или уже известно. В отличие от метода фрагментальной дискретизации в новом методе не требуется аналитического представления поверхности.</w:t>
      </w:r>
    </w:p>
    <w:p w:rsidR="00000000" w:rsidDel="00000000" w:rsidP="00000000" w:rsidRDefault="00000000" w:rsidRPr="00000000" w14:paraId="0000007A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• Разработаны методы хеширования узлов и граничных элементов для сокращения времени выполнения алгоритмов построения пространственных гранично-элементных сеток. Хеширование узлов и граничных элементов является дополнительным улучшением реализации существующих или разрабатываемых методов гранично-элементной дискретизации.</w:t>
      </w:r>
    </w:p>
    <w:p w:rsidR="00000000" w:rsidDel="00000000" w:rsidP="00000000" w:rsidRDefault="00000000" w:rsidRPr="00000000" w14:paraId="0000007B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• Разработано программное средство (SBEM-Contact) предназначенное для автоматической подготовки данных к проведению вычислительного эксперимента (гранично-элементная дискретизация). Реализация SBEM-Contact основывалась на технологии СОМ, что предоставляет возможность расширения и модификации программного продукта путем разработки и реализации новых методов гранично-элементной дискретизации без перекомпиляции и изменений всей программы, что не применяется в большинстве программ.</w:t>
      </w:r>
    </w:p>
    <w:p w:rsidR="00000000" w:rsidDel="00000000" w:rsidP="00000000" w:rsidRDefault="00000000" w:rsidRPr="00000000" w14:paraId="0000007C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Практическая значимость. Результаты работы могут быть использованы для повышения эффективности работы существующих и разработке новых систем моделирования процесса вычислительного эксперимента основанного на методе граничных элементов. Полученные простые и эффективные алгоритмы построения пространственной гранично-элементной сетки обладают свойством минимальных затрат счетного времени, что позволяет использовать их в решении задач поиска наилучшей (оптимальной) геометрической формы рассчитываемой поверхности. Разработанное программное средство построения пространственной гранично-элементной сетки и решения контактных задач (SBEM-Contact) можно рекомендовать проектным или научноисследовательским организациям в качестве препроцессора для вычислительных экспериментов.</w:t>
      </w:r>
    </w:p>
    <w:p w:rsidR="00000000" w:rsidDel="00000000" w:rsidP="00000000" w:rsidRDefault="00000000" w:rsidRPr="00000000" w14:paraId="0000007D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Аппробация работы. Основные результаты работы доложены на всероссийской конференции «Прикладная геометрия, построение расчетных сеток и высокопроизводительные вычисления» (г. Москва, ВЦ РАН, 2004 г.), международной научной конференции «Образование, наука, производство и управление в XXI веке» (С. Оскол, СОТИ, 2004 г.), конференции международной школы-семинара «Современные проблемы механики и прикладной математики» (г. Воронеж, 2005 г.), международной научной конференции «Современные проблемы прикладной математики и математического моделирования» (г. Воронеж, 2005 г.), научных конференциях профессорско-преподавательского состава и научных работников ВГУ, 2001 - 2005 гг.</w:t>
      </w:r>
    </w:p>
    <w:p w:rsidR="00000000" w:rsidDel="00000000" w:rsidP="00000000" w:rsidRDefault="00000000" w:rsidRPr="00000000" w14:paraId="0000007E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Публикации. По теме диссертационной работы опубликовано 16 работ, в том числе 15 статей и патент Государственного фонда алгоритмов и программ РФ.</w:t>
      </w:r>
    </w:p>
    <w:p w:rsidR="00000000" w:rsidDel="00000000" w:rsidP="00000000" w:rsidRDefault="00000000" w:rsidRPr="00000000" w14:paraId="0000007F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Структура и объем работы. Диссертационная работа изложена на 151 страницах, включает 5 таблиц, 39 рисунков, 4 определения и 5 утверждений с доказательствами. Состоит из введения, трех глав, заключения, списка литературы из 129 наименований и 8 приложений.</w:t>
      </w:r>
    </w:p>
    <w:p w:rsidR="00000000" w:rsidDel="00000000" w:rsidP="00000000" w:rsidRDefault="00000000" w:rsidRPr="00000000" w14:paraId="00000080">
      <w:pPr>
        <w:pStyle w:val="Heading2"/>
        <w:keepNext w:val="0"/>
        <w:keepLines w:val="0"/>
        <w:shd w:fill="ffffff" w:val="clear"/>
        <w:spacing w:after="660" w:before="0" w:lineRule="auto"/>
        <w:rPr>
          <w:b w:val="1"/>
          <w:color w:val="333333"/>
          <w:sz w:val="22"/>
          <w:szCs w:val="22"/>
        </w:rPr>
      </w:pPr>
      <w:bookmarkStart w:colFirst="0" w:colLast="0" w:name="_fvn2pfc1jpri" w:id="7"/>
      <w:bookmarkEnd w:id="7"/>
      <w:r w:rsidDel="00000000" w:rsidR="00000000" w:rsidRPr="00000000">
        <w:rPr>
          <w:b w:val="1"/>
          <w:color w:val="333333"/>
          <w:sz w:val="22"/>
          <w:szCs w:val="22"/>
          <w:rtl w:val="0"/>
        </w:rPr>
        <w:t xml:space="preserve">Похожие диссертационные работы</w:t>
      </w:r>
    </w:p>
    <w:p w:rsidR="00000000" w:rsidDel="00000000" w:rsidP="00000000" w:rsidRDefault="00000000" w:rsidRPr="00000000" w14:paraId="00000081">
      <w:pPr>
        <w:pStyle w:val="Heading2"/>
        <w:keepNext w:val="0"/>
        <w:keepLines w:val="0"/>
        <w:shd w:fill="ffffff" w:val="clear"/>
        <w:spacing w:after="660" w:before="0" w:lineRule="auto"/>
        <w:rPr>
          <w:b w:val="1"/>
          <w:color w:val="646b71"/>
          <w:sz w:val="22"/>
          <w:szCs w:val="22"/>
        </w:rPr>
      </w:pPr>
      <w:bookmarkStart w:colFirst="0" w:colLast="0" w:name="_fvn2pfc1jpri" w:id="7"/>
      <w:bookmarkEnd w:id="7"/>
      <w:r w:rsidDel="00000000" w:rsidR="00000000" w:rsidRPr="00000000">
        <w:rPr>
          <w:b w:val="1"/>
          <w:color w:val="646b71"/>
          <w:sz w:val="22"/>
          <w:szCs w:val="22"/>
          <w:rtl w:val="0"/>
        </w:rPr>
        <w:t xml:space="preserve">по специальности «Математическое моделирование, численные методы и комплексы программ», 05.13.18 шифр ВАК</w:t>
      </w:r>
    </w:p>
    <w:p w:rsidR="00000000" w:rsidDel="00000000" w:rsidP="00000000" w:rsidRDefault="00000000" w:rsidRPr="00000000" w14:paraId="00000082">
      <w:pPr>
        <w:pStyle w:val="Heading4"/>
        <w:keepNext w:val="0"/>
        <w:keepLines w:val="0"/>
        <w:numPr>
          <w:ilvl w:val="0"/>
          <w:numId w:val="2"/>
        </w:numPr>
        <w:spacing w:after="0" w:afterAutospacing="0" w:before="0" w:lineRule="auto"/>
        <w:ind w:left="720" w:hanging="360"/>
        <w:rPr>
          <w:sz w:val="22"/>
          <w:szCs w:val="22"/>
        </w:rPr>
      </w:pPr>
      <w:bookmarkStart w:colFirst="0" w:colLast="0" w:name="_7h327zqfrgnv" w:id="8"/>
      <w:bookmarkEnd w:id="8"/>
      <w:hyperlink r:id="rId11">
        <w:r w:rsidDel="00000000" w:rsidR="00000000" w:rsidRPr="00000000">
          <w:rPr>
            <w:color w:val="349ae2"/>
            <w:sz w:val="22"/>
            <w:szCs w:val="22"/>
            <w:rtl w:val="0"/>
          </w:rPr>
          <w:t xml:space="preserve">Применение технологии NURBS к созданию трехмерных компьютерных моделей для численного анализа начально-краевых задач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Style w:val="Heading4"/>
        <w:keepNext w:val="0"/>
        <w:keepLines w:val="0"/>
        <w:numPr>
          <w:ilvl w:val="0"/>
          <w:numId w:val="2"/>
        </w:numPr>
        <w:spacing w:after="0" w:afterAutospacing="0" w:before="0" w:lineRule="auto"/>
        <w:ind w:left="720" w:hanging="360"/>
        <w:rPr>
          <w:sz w:val="22"/>
          <w:szCs w:val="22"/>
        </w:rPr>
      </w:pPr>
      <w:bookmarkStart w:colFirst="0" w:colLast="0" w:name="_7h327zqfrgnv" w:id="8"/>
      <w:bookmarkEnd w:id="8"/>
      <w:r w:rsidDel="00000000" w:rsidR="00000000" w:rsidRPr="00000000">
        <w:rPr>
          <w:color w:val="333333"/>
          <w:sz w:val="22"/>
          <w:szCs w:val="22"/>
          <w:rtl w:val="0"/>
        </w:rPr>
        <w:t xml:space="preserve">2007 год, кандидат физико-математических наук Минкин, Александр Сергеевич</w:t>
      </w:r>
    </w:p>
    <w:p w:rsidR="00000000" w:rsidDel="00000000" w:rsidP="00000000" w:rsidRDefault="00000000" w:rsidRPr="00000000" w14:paraId="00000084">
      <w:pPr>
        <w:pStyle w:val="Heading4"/>
        <w:keepNext w:val="0"/>
        <w:keepLines w:val="0"/>
        <w:numPr>
          <w:ilvl w:val="0"/>
          <w:numId w:val="2"/>
        </w:numPr>
        <w:spacing w:after="0" w:afterAutospacing="0" w:before="0" w:lineRule="auto"/>
        <w:ind w:left="720" w:hanging="360"/>
        <w:rPr>
          <w:sz w:val="22"/>
          <w:szCs w:val="22"/>
        </w:rPr>
      </w:pPr>
      <w:bookmarkStart w:colFirst="0" w:colLast="0" w:name="_6hmy2dmepf0p" w:id="9"/>
      <w:bookmarkEnd w:id="9"/>
      <w:hyperlink r:id="rId12">
        <w:r w:rsidDel="00000000" w:rsidR="00000000" w:rsidRPr="00000000">
          <w:rPr>
            <w:color w:val="349ae2"/>
            <w:sz w:val="22"/>
            <w:szCs w:val="22"/>
            <w:rtl w:val="0"/>
          </w:rPr>
          <w:t xml:space="preserve">Определение и учет сингулярных составляющих в задачах теории упругости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Style w:val="Heading4"/>
        <w:keepNext w:val="0"/>
        <w:keepLines w:val="0"/>
        <w:numPr>
          <w:ilvl w:val="0"/>
          <w:numId w:val="2"/>
        </w:numPr>
        <w:spacing w:after="0" w:afterAutospacing="0" w:before="0" w:lineRule="auto"/>
        <w:ind w:left="720" w:hanging="360"/>
        <w:rPr>
          <w:sz w:val="22"/>
          <w:szCs w:val="22"/>
        </w:rPr>
      </w:pPr>
      <w:bookmarkStart w:colFirst="0" w:colLast="0" w:name="_6hmy2dmepf0p" w:id="9"/>
      <w:bookmarkEnd w:id="9"/>
      <w:r w:rsidDel="00000000" w:rsidR="00000000" w:rsidRPr="00000000">
        <w:rPr>
          <w:color w:val="333333"/>
          <w:sz w:val="22"/>
          <w:szCs w:val="22"/>
          <w:rtl w:val="0"/>
        </w:rPr>
        <w:t xml:space="preserve">2000 год, доктор физико-математических наук Глушкова, Наталья Вилениновна</w:t>
      </w:r>
    </w:p>
    <w:p w:rsidR="00000000" w:rsidDel="00000000" w:rsidP="00000000" w:rsidRDefault="00000000" w:rsidRPr="00000000" w14:paraId="00000086">
      <w:pPr>
        <w:pStyle w:val="Heading4"/>
        <w:keepNext w:val="0"/>
        <w:keepLines w:val="0"/>
        <w:numPr>
          <w:ilvl w:val="0"/>
          <w:numId w:val="2"/>
        </w:numPr>
        <w:spacing w:after="0" w:afterAutospacing="0" w:before="0" w:lineRule="auto"/>
        <w:ind w:left="720" w:hanging="360"/>
        <w:rPr>
          <w:sz w:val="22"/>
          <w:szCs w:val="22"/>
        </w:rPr>
      </w:pPr>
      <w:bookmarkStart w:colFirst="0" w:colLast="0" w:name="_bntitn1o5w1s" w:id="10"/>
      <w:bookmarkEnd w:id="10"/>
      <w:hyperlink r:id="rId13">
        <w:r w:rsidDel="00000000" w:rsidR="00000000" w:rsidRPr="00000000">
          <w:rPr>
            <w:color w:val="349ae2"/>
            <w:sz w:val="22"/>
            <w:szCs w:val="22"/>
            <w:rtl w:val="0"/>
          </w:rPr>
          <w:t xml:space="preserve">Динамика слоистых сред с произвольно расположенными неоднородностями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Style w:val="Heading4"/>
        <w:keepNext w:val="0"/>
        <w:keepLines w:val="0"/>
        <w:numPr>
          <w:ilvl w:val="0"/>
          <w:numId w:val="2"/>
        </w:numPr>
        <w:spacing w:after="0" w:afterAutospacing="0" w:before="0" w:lineRule="auto"/>
        <w:ind w:left="720" w:hanging="360"/>
        <w:rPr>
          <w:sz w:val="22"/>
          <w:szCs w:val="22"/>
        </w:rPr>
      </w:pPr>
      <w:bookmarkStart w:colFirst="0" w:colLast="0" w:name="_bntitn1o5w1s" w:id="10"/>
      <w:bookmarkEnd w:id="10"/>
      <w:r w:rsidDel="00000000" w:rsidR="00000000" w:rsidRPr="00000000">
        <w:rPr>
          <w:color w:val="333333"/>
          <w:sz w:val="22"/>
          <w:szCs w:val="22"/>
          <w:rtl w:val="0"/>
        </w:rPr>
        <w:t xml:space="preserve">1999 год, доктор физико-математических наук Ляпин, Александр Александрович</w:t>
      </w:r>
    </w:p>
    <w:p w:rsidR="00000000" w:rsidDel="00000000" w:rsidP="00000000" w:rsidRDefault="00000000" w:rsidRPr="00000000" w14:paraId="00000088">
      <w:pPr>
        <w:pStyle w:val="Heading4"/>
        <w:keepNext w:val="0"/>
        <w:keepLines w:val="0"/>
        <w:numPr>
          <w:ilvl w:val="0"/>
          <w:numId w:val="2"/>
        </w:numPr>
        <w:spacing w:after="0" w:afterAutospacing="0" w:before="0" w:lineRule="auto"/>
        <w:ind w:left="720" w:hanging="360"/>
        <w:rPr>
          <w:sz w:val="22"/>
          <w:szCs w:val="22"/>
        </w:rPr>
      </w:pPr>
      <w:bookmarkStart w:colFirst="0" w:colLast="0" w:name="_kk0wpovonthi" w:id="11"/>
      <w:bookmarkEnd w:id="11"/>
      <w:hyperlink r:id="rId14">
        <w:r w:rsidDel="00000000" w:rsidR="00000000" w:rsidRPr="00000000">
          <w:rPr>
            <w:color w:val="349ae2"/>
            <w:sz w:val="22"/>
            <w:szCs w:val="22"/>
            <w:rtl w:val="0"/>
          </w:rPr>
          <w:t xml:space="preserve">Методы и алгоритмы автоматизации принятия решений на этапе конструкторского проектирования бортовой космической радионавигационной аппаратуры с учётом тепловых и механических нагрузок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Style w:val="Heading4"/>
        <w:keepNext w:val="0"/>
        <w:keepLines w:val="0"/>
        <w:numPr>
          <w:ilvl w:val="0"/>
          <w:numId w:val="2"/>
        </w:numPr>
        <w:spacing w:after="0" w:afterAutospacing="0" w:before="0" w:lineRule="auto"/>
        <w:ind w:left="720" w:hanging="360"/>
        <w:rPr>
          <w:sz w:val="22"/>
          <w:szCs w:val="22"/>
        </w:rPr>
      </w:pPr>
      <w:bookmarkStart w:colFirst="0" w:colLast="0" w:name="_kk0wpovonthi" w:id="11"/>
      <w:bookmarkEnd w:id="11"/>
      <w:r w:rsidDel="00000000" w:rsidR="00000000" w:rsidRPr="00000000">
        <w:rPr>
          <w:color w:val="333333"/>
          <w:sz w:val="22"/>
          <w:szCs w:val="22"/>
          <w:rtl w:val="0"/>
        </w:rPr>
        <w:t xml:space="preserve">2010 год, кандидат технических наук Боголюбов, Данила Александрович</w:t>
      </w:r>
    </w:p>
    <w:p w:rsidR="00000000" w:rsidDel="00000000" w:rsidP="00000000" w:rsidRDefault="00000000" w:rsidRPr="00000000" w14:paraId="0000008A">
      <w:pPr>
        <w:pStyle w:val="Heading4"/>
        <w:keepNext w:val="0"/>
        <w:keepLines w:val="0"/>
        <w:numPr>
          <w:ilvl w:val="0"/>
          <w:numId w:val="2"/>
        </w:numPr>
        <w:spacing w:after="0" w:afterAutospacing="0" w:before="0" w:lineRule="auto"/>
        <w:ind w:left="720" w:hanging="360"/>
        <w:rPr>
          <w:sz w:val="22"/>
          <w:szCs w:val="22"/>
        </w:rPr>
      </w:pPr>
      <w:bookmarkStart w:colFirst="0" w:colLast="0" w:name="_n4hdaete248d" w:id="12"/>
      <w:bookmarkEnd w:id="12"/>
      <w:hyperlink r:id="rId15">
        <w:r w:rsidDel="00000000" w:rsidR="00000000" w:rsidRPr="00000000">
          <w:rPr>
            <w:color w:val="349ae2"/>
            <w:sz w:val="22"/>
            <w:szCs w:val="22"/>
            <w:rtl w:val="0"/>
          </w:rPr>
          <w:t xml:space="preserve">Реализация и анализ вычислительных схем МКЭ при моделировании электромагнитных полей в сложных областях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Style w:val="Heading4"/>
        <w:keepNext w:val="0"/>
        <w:keepLines w:val="0"/>
        <w:numPr>
          <w:ilvl w:val="0"/>
          <w:numId w:val="2"/>
        </w:numPr>
        <w:spacing w:after="740" w:before="0" w:lineRule="auto"/>
        <w:ind w:left="720" w:hanging="360"/>
        <w:rPr>
          <w:sz w:val="22"/>
          <w:szCs w:val="22"/>
        </w:rPr>
      </w:pPr>
      <w:bookmarkStart w:colFirst="0" w:colLast="0" w:name="_n4hdaete248d" w:id="12"/>
      <w:bookmarkEnd w:id="12"/>
      <w:r w:rsidDel="00000000" w:rsidR="00000000" w:rsidRPr="00000000">
        <w:rPr>
          <w:color w:val="333333"/>
          <w:sz w:val="22"/>
          <w:szCs w:val="22"/>
          <w:rtl w:val="0"/>
        </w:rPr>
        <w:t xml:space="preserve">2006 год, доктор технических наук Рояк, Михаил Эммануилович</w:t>
      </w:r>
    </w:p>
    <w:p w:rsidR="00000000" w:rsidDel="00000000" w:rsidP="00000000" w:rsidRDefault="00000000" w:rsidRPr="00000000" w14:paraId="0000008C">
      <w:pPr>
        <w:pStyle w:val="Heading2"/>
        <w:keepNext w:val="0"/>
        <w:keepLines w:val="0"/>
        <w:shd w:fill="ffffff" w:val="clear"/>
        <w:spacing w:after="880" w:before="0" w:lineRule="auto"/>
        <w:rPr>
          <w:b w:val="1"/>
          <w:color w:val="333333"/>
          <w:sz w:val="22"/>
          <w:szCs w:val="22"/>
        </w:rPr>
      </w:pPr>
      <w:bookmarkStart w:colFirst="0" w:colLast="0" w:name="_qngsthf5a9ds" w:id="13"/>
      <w:bookmarkEnd w:id="13"/>
      <w:r w:rsidDel="00000000" w:rsidR="00000000" w:rsidRPr="00000000">
        <w:rPr>
          <w:b w:val="1"/>
          <w:color w:val="333333"/>
          <w:sz w:val="22"/>
          <w:szCs w:val="22"/>
          <w:rtl w:val="0"/>
        </w:rPr>
        <w:t xml:space="preserve">ЗАКЛЮЧЕНИЕ ДИССЕРТАЦИИ</w:t>
      </w:r>
    </w:p>
    <w:p w:rsidR="00000000" w:rsidDel="00000000" w:rsidP="00000000" w:rsidRDefault="00000000" w:rsidRPr="00000000" w14:paraId="0000008D">
      <w:pPr>
        <w:pStyle w:val="Heading2"/>
        <w:keepNext w:val="0"/>
        <w:keepLines w:val="0"/>
        <w:shd w:fill="ffffff" w:val="clear"/>
        <w:spacing w:after="880" w:before="0" w:lineRule="auto"/>
        <w:rPr>
          <w:b w:val="1"/>
          <w:color w:val="646b71"/>
          <w:sz w:val="22"/>
          <w:szCs w:val="22"/>
        </w:rPr>
      </w:pPr>
      <w:bookmarkStart w:colFirst="0" w:colLast="0" w:name="_qngsthf5a9ds" w:id="13"/>
      <w:bookmarkEnd w:id="13"/>
      <w:r w:rsidDel="00000000" w:rsidR="00000000" w:rsidRPr="00000000">
        <w:rPr>
          <w:b w:val="1"/>
          <w:color w:val="646b71"/>
          <w:sz w:val="22"/>
          <w:szCs w:val="22"/>
          <w:rtl w:val="0"/>
        </w:rPr>
        <w:t xml:space="preserve">по теме «Математическое моделирование, численные методы и комплексы программ», Вахтин, Алексей Александрович</w:t>
      </w:r>
    </w:p>
    <w:p w:rsidR="00000000" w:rsidDel="00000000" w:rsidP="00000000" w:rsidRDefault="00000000" w:rsidRPr="00000000" w14:paraId="0000008E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3.5. Выводы</w:t>
      </w:r>
    </w:p>
    <w:p w:rsidR="00000000" w:rsidDel="00000000" w:rsidP="00000000" w:rsidRDefault="00000000" w:rsidRPr="00000000" w14:paraId="0000008F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В третьей главе получены следующие результаты:</w:t>
      </w:r>
    </w:p>
    <w:p w:rsidR="00000000" w:rsidDel="00000000" w:rsidP="00000000" w:rsidRDefault="00000000" w:rsidRPr="00000000" w14:paraId="00000090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• Разработано и реализовано программное средство (SBEM-Contact) предназначенное для автоматической подготовки данных к проведению вычислительного эксперимента (гранично-элементная дискретизация).</w:t>
      </w:r>
    </w:p>
    <w:p w:rsidR="00000000" w:rsidDel="00000000" w:rsidP="00000000" w:rsidRDefault="00000000" w:rsidRPr="00000000" w14:paraId="00000091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• Реализация SBEM-Contact основывалась на технологии СОМ, что предоставляет возможность расширения и модификации программного продукта путем разработки и реализации новых методов гранично-элементной дискретизации без перекомпиляции и изменений всей программы, что не применяется в большинстве программ.</w:t>
      </w:r>
    </w:p>
    <w:p w:rsidR="00000000" w:rsidDel="00000000" w:rsidP="00000000" w:rsidRDefault="00000000" w:rsidRPr="00000000" w14:paraId="00000092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• Реализованы методы и алгоритмы пространственной гранично-элементной дискретизции рассмотренные в второй главе.</w:t>
      </w:r>
    </w:p>
    <w:p w:rsidR="00000000" w:rsidDel="00000000" w:rsidP="00000000" w:rsidRDefault="00000000" w:rsidRPr="00000000" w14:paraId="00000093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• Для аппробации полученных результатов реализованы численные методы решения пространственной контактной задачи для абсолютно жесткого штампа заглубленного в упругое полупространство под действием внешних статических нагрузок.</w:t>
      </w:r>
    </w:p>
    <w:p w:rsidR="00000000" w:rsidDel="00000000" w:rsidP="00000000" w:rsidRDefault="00000000" w:rsidRPr="00000000" w14:paraId="00000094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Разработаны методы градиентной закраски расчитываемой поверхности в соответствии с полученными контактными напряжениями. Рассмотрены методы решения системы линейных уравнений больших размеров и на базе метода Гаусса разработан соответствующий алгоритм для многопроцессорных суперкомпьютеров и кластеров.</w:t>
      </w:r>
    </w:p>
    <w:p w:rsidR="00000000" w:rsidDel="00000000" w:rsidP="00000000" w:rsidRDefault="00000000" w:rsidRPr="00000000" w14:paraId="00000095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ЗАКЛЮЧЕНИЕ</w:t>
      </w:r>
    </w:p>
    <w:p w:rsidR="00000000" w:rsidDel="00000000" w:rsidP="00000000" w:rsidRDefault="00000000" w:rsidRPr="00000000" w14:paraId="00000096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В ходе работы были получены следующие основные результаты: Разработаны методы интерактивного построения поверхностей состоящих из набора плоских многоугольников путем добавления, удаления или пространственного перемещения вершин и дискретизации полученной поверхности на граничные элементы.</w:t>
      </w:r>
    </w:p>
    <w:p w:rsidR="00000000" w:rsidDel="00000000" w:rsidP="00000000" w:rsidRDefault="00000000" w:rsidRPr="00000000" w14:paraId="00000097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Разработан алгоритм автоматического построения гранично-элементных сеток на конструкциях сложной формы путем объединения, вычитания и/или пересечения геометрических объектов, поверхность которых аппроксимирована ансамблем граничных элементов.</w:t>
      </w:r>
    </w:p>
    <w:p w:rsidR="00000000" w:rsidDel="00000000" w:rsidP="00000000" w:rsidRDefault="00000000" w:rsidRPr="00000000" w14:paraId="00000098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Разработаны методы хеширования узлов и граничных элементов для сокращения времени выполнения алгоритмов построения пространственных гранично-элементных сеток.</w:t>
      </w:r>
    </w:p>
    <w:p w:rsidR="00000000" w:rsidDel="00000000" w:rsidP="00000000" w:rsidRDefault="00000000" w:rsidRPr="00000000" w14:paraId="00000099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Разработано программное средство построения пространственной гранично-элементной сетки и решения контактных задач (SBEM-Contact) на основе компонентно-объектной модели, что предоставляет возможность расширения программного средства при расширении диапазона решаемых задач путем реализации и подключения новых утилит без перекомпиляции и изменений всей программы.</w:t>
      </w:r>
    </w:p>
    <w:p w:rsidR="00000000" w:rsidDel="00000000" w:rsidP="00000000" w:rsidRDefault="00000000" w:rsidRPr="00000000" w14:paraId="0000009A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Проведена апробация полученных результатов на примере решения контактной задачи для заглубленного в упругое полупространство абсолютно жесткого штампа испытывающего действие пространственной системы нагрузок.</w:t>
      </w:r>
    </w:p>
    <w:p w:rsidR="00000000" w:rsidDel="00000000" w:rsidP="00000000" w:rsidRDefault="00000000" w:rsidRPr="00000000" w14:paraId="0000009B">
      <w:pPr>
        <w:pStyle w:val="Heading2"/>
        <w:keepNext w:val="0"/>
        <w:keepLines w:val="0"/>
        <w:shd w:fill="ffffff" w:val="clear"/>
        <w:spacing w:after="880" w:before="0" w:lineRule="auto"/>
        <w:rPr>
          <w:b w:val="1"/>
          <w:color w:val="333333"/>
          <w:sz w:val="22"/>
          <w:szCs w:val="22"/>
        </w:rPr>
      </w:pPr>
      <w:bookmarkStart w:colFirst="0" w:colLast="0" w:name="_cvi4ddtwpsa6" w:id="14"/>
      <w:bookmarkEnd w:id="14"/>
      <w:r w:rsidDel="00000000" w:rsidR="00000000" w:rsidRPr="00000000">
        <w:rPr>
          <w:b w:val="1"/>
          <w:color w:val="333333"/>
          <w:sz w:val="22"/>
          <w:szCs w:val="22"/>
          <w:rtl w:val="0"/>
        </w:rPr>
        <w:t xml:space="preserve">СПИСОК ЛИТЕРАТУРЫ ДИССЕРТАЦИОННОГО ИССЛЕДОВАНИЯ</w:t>
      </w:r>
    </w:p>
    <w:p w:rsidR="00000000" w:rsidDel="00000000" w:rsidP="00000000" w:rsidRDefault="00000000" w:rsidRPr="00000000" w14:paraId="0000009C">
      <w:pPr>
        <w:pStyle w:val="Heading2"/>
        <w:keepNext w:val="0"/>
        <w:keepLines w:val="0"/>
        <w:shd w:fill="ffffff" w:val="clear"/>
        <w:spacing w:after="880" w:before="0" w:lineRule="auto"/>
        <w:rPr>
          <w:b w:val="1"/>
          <w:color w:val="646b71"/>
          <w:sz w:val="22"/>
          <w:szCs w:val="22"/>
        </w:rPr>
      </w:pPr>
      <w:bookmarkStart w:colFirst="0" w:colLast="0" w:name="_cvi4ddtwpsa6" w:id="14"/>
      <w:bookmarkEnd w:id="14"/>
      <w:r w:rsidDel="00000000" w:rsidR="00000000" w:rsidRPr="00000000">
        <w:rPr>
          <w:b w:val="1"/>
          <w:color w:val="646b71"/>
          <w:sz w:val="22"/>
          <w:szCs w:val="22"/>
          <w:rtl w:val="0"/>
        </w:rPr>
        <w:t xml:space="preserve">кандидат физико-математических наук Вахтин, Алексей Александрович, 2006 год</w:t>
      </w:r>
    </w:p>
    <w:p w:rsidR="00000000" w:rsidDel="00000000" w:rsidP="00000000" w:rsidRDefault="00000000" w:rsidRPr="00000000" w14:paraId="0000009D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1. Абросимов Н. А., Баженов В. Г. Нелинейные задачи динамики композитных конструкций: Монография. Нижегород. гос. ун-т им. Н.И.Лобачевского. - Н. Новгород: Изд-во Нижегород. гос. ун-та, 2002. - 399 с.</w:t>
      </w:r>
    </w:p>
    <w:p w:rsidR="00000000" w:rsidDel="00000000" w:rsidP="00000000" w:rsidRDefault="00000000" w:rsidRPr="00000000" w14:paraId="0000009E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2. Адлуцкий В. Я. Вычисление коэффициентов интенсивности напряжений в угловых точках плоского тела прямым методом граничных элементов. // сб. науч. тр. Компьютерные методы в задачах прикладной математики и механики. Киев: НАН Украины, 1998. - С. 4 - 10.</w:t>
      </w:r>
    </w:p>
    <w:p w:rsidR="00000000" w:rsidDel="00000000" w:rsidP="00000000" w:rsidRDefault="00000000" w:rsidRPr="00000000" w14:paraId="0000009F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3. Айзикович С. М. Контактные задачи теории упругости для неоднородных сред: автореферат дис. д-ра физ.-мат. наук: 01.02.04 / Ростов, гос. ун-т; науч. консультанты: В.М. Александров, А.В. Белоконь. Ростов н/Д: Б.и., 2003. - 32 с.</w:t>
      </w:r>
    </w:p>
    <w:p w:rsidR="00000000" w:rsidDel="00000000" w:rsidP="00000000" w:rsidRDefault="00000000" w:rsidRPr="00000000" w14:paraId="000000A0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4. Алейников С. М. Метод граничных элементов в контактных задачах для упругих пространственно неоднородных оснований. М.: АСВ, 2000 - 754 с.</w:t>
      </w:r>
    </w:p>
    <w:p w:rsidR="00000000" w:rsidDel="00000000" w:rsidP="00000000" w:rsidRDefault="00000000" w:rsidRPr="00000000" w14:paraId="000000A1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5. Алейников С. М, Бахтин А. А. Генерация пространственных гранично-элементных сеток для осесимметричных фундаментных конструкций. // Тез. докл. науч.-тех. конф. Новосибирск: НГАСУ, 2004. - Вып. 61. - С. 91 - 92.</w:t>
      </w:r>
    </w:p>
    <w:p w:rsidR="00000000" w:rsidDel="00000000" w:rsidP="00000000" w:rsidRDefault="00000000" w:rsidRPr="00000000" w14:paraId="000000A2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6. Алейников С. М, Бахтин А. А. Гранично-элементная дискретизация плоских областей в пространстве. // Мат. per. науч.-мет. конф. Информатика: проблемы, методология, технологии. Воронеж: ВГУ, 2004. - Вып. 4. - С. 6 - 9.</w:t>
      </w:r>
    </w:p>
    <w:p w:rsidR="00000000" w:rsidDel="00000000" w:rsidP="00000000" w:rsidRDefault="00000000" w:rsidRPr="00000000" w14:paraId="000000A3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7. Алейников С. М., Бахтин А. А., Тюкачев Н. А. Алгоритмы построения пространственных гранично-элементных сеток. // Мат. per. науч.-мет. конф. Информатика: проблемы, методология, технологии. Воронеж: ВГУ, 2004. -Вып. 4.-С.9- 11.</w:t>
      </w:r>
    </w:p>
    <w:p w:rsidR="00000000" w:rsidDel="00000000" w:rsidP="00000000" w:rsidRDefault="00000000" w:rsidRPr="00000000" w14:paraId="000000A4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8. Александров В. М, Чебаков М. И. Аналитические методы в контактных задачах теории упругости. М.: Физматлит, 2004. - 301 с.</w:t>
      </w:r>
    </w:p>
    <w:p w:rsidR="00000000" w:rsidDel="00000000" w:rsidP="00000000" w:rsidRDefault="00000000" w:rsidRPr="00000000" w14:paraId="000000A5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9. Александров В. М, Пожарский Д. А. Неклассические пространственные задачи механики контактных взаимодействий упругих тел. М.: Факториал, 1998.-288 с.</w:t>
      </w:r>
    </w:p>
    <w:p w:rsidR="00000000" w:rsidDel="00000000" w:rsidP="00000000" w:rsidRDefault="00000000" w:rsidRPr="00000000" w14:paraId="000000A6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10. Алехин В. В., Аннин Б. Д., Коробейников С. Н. Численное решение нелинейных осесимметричных задач с учетом контактных взаимодействий. // Межвуз. сб. науч. тр. Прикладные задачи механики сплошных сред. Воронеж: ВГУ, 199.-С. 21-28.</w:t>
      </w:r>
    </w:p>
    <w:p w:rsidR="00000000" w:rsidDel="00000000" w:rsidP="00000000" w:rsidRDefault="00000000" w:rsidRPr="00000000" w14:paraId="000000A7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11. Ахо А., Хопкрофт Дж., Ульман Дж. Построение и анализ вычислительных алгоритмов: пер. с англ. М.: Мир, 1979. - 536 с.</w:t>
      </w:r>
    </w:p>
    <w:p w:rsidR="00000000" w:rsidDel="00000000" w:rsidP="00000000" w:rsidRDefault="00000000" w:rsidRPr="00000000" w14:paraId="000000A8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12. Баженов В. А., Оробей В. Ф.,Дащенко А. Ф., Коломиец Л. В. Строительная механника. Специальный курс. Применение метода граничных элементов. -Одесса: Астропринт, 2001. 207 с.</w:t>
      </w:r>
    </w:p>
    <w:p w:rsidR="00000000" w:rsidDel="00000000" w:rsidP="00000000" w:rsidRDefault="00000000" w:rsidRPr="00000000" w14:paraId="000000A9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13. Баранов Л. В. Актуальные вопросы технологии современных САПР. // Тр. всероссийской конф. Прикладная геометрия, построение расчетных сеток ивысокопроизводительные вычисления. М.: ВЦ РАН, 2004. - Т. 2 -С. 131-142.</w:t>
      </w:r>
    </w:p>
    <w:p w:rsidR="00000000" w:rsidDel="00000000" w:rsidP="00000000" w:rsidRDefault="00000000" w:rsidRPr="00000000" w14:paraId="000000AA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14. Басов К. A. ANSYS в примерах и задачах. / Под общ. ред. Д. Г. Красковского. М.: Компьютер-Пресс, 2002. - 224 с.</w:t>
      </w:r>
    </w:p>
    <w:p w:rsidR="00000000" w:rsidDel="00000000" w:rsidP="00000000" w:rsidRDefault="00000000" w:rsidRPr="00000000" w14:paraId="000000AB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15. Безволев С. Г. Программные средства для проектирования фундаментных плит и перекрестных лент. // Промышленное и гражданское строительство. -2003. -№ 1.-С. 39-40.</w:t>
      </w:r>
    </w:p>
    <w:p w:rsidR="00000000" w:rsidDel="00000000" w:rsidP="00000000" w:rsidRDefault="00000000" w:rsidRPr="00000000" w14:paraId="000000AC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16. Березанцев В. Г., Ксенофонтов А. И., Платонов Е. В., Сидоров Н. Н., Яро-шенко В. А. Механика грунтов, основания и фундаменты. Под ред. д. т. н. проф. Березанцева В. Г. М.: ТРАНСЖЕЛДОРИЗДАТ, 1961. - 340 с.</w:t>
      </w:r>
    </w:p>
    <w:p w:rsidR="00000000" w:rsidDel="00000000" w:rsidP="00000000" w:rsidRDefault="00000000" w:rsidRPr="00000000" w14:paraId="000000AD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17. Берж К. Теория графов и ее применения: пер. с французского. М.: изд-во иностранной литературы, 1962. - 320 с.</w:t>
      </w:r>
    </w:p>
    <w:p w:rsidR="00000000" w:rsidDel="00000000" w:rsidP="00000000" w:rsidRDefault="00000000" w:rsidRPr="00000000" w14:paraId="000000AE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18. Бобылев А. А. Применение вариационного метода к решению задачи о контактном взаимодействии упругой полуплоскости с жестким штампом. // сб. науч. тр. Компьютерные методы в задачах прикладной математики и механики. Киев: НАН Украины, 1998. - С. 19 - 24.</w:t>
      </w:r>
    </w:p>
    <w:p w:rsidR="00000000" w:rsidDel="00000000" w:rsidP="00000000" w:rsidRDefault="00000000" w:rsidRPr="00000000" w14:paraId="000000AF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19. Богданов П., Попов М. Еда и кластеры на скорую руку. // Компьютерра. -2002. № 5 (430). С. 31 - 33.</w:t>
      </w:r>
    </w:p>
    <w:p w:rsidR="00000000" w:rsidDel="00000000" w:rsidP="00000000" w:rsidRDefault="00000000" w:rsidRPr="00000000" w14:paraId="000000B0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20. Боголюбов А.Н., Красилъникова А.В., Минаев Д.В., Свешников А.Г. Метод конечных разностей для решения задач синтеза волноведущих систем. // Математическое моделирование. М.: РАН, 2000. - Т. 12, № 1 - С. 13-24.</w:t>
      </w:r>
    </w:p>
    <w:p w:rsidR="00000000" w:rsidDel="00000000" w:rsidP="00000000" w:rsidRDefault="00000000" w:rsidRPr="00000000" w14:paraId="000000B1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21. Боровиков С. П. Использование апприорной геометрической информации для уменьшения вычислений с применением арифметики повышенной точности при построении трехмерных триангуляций. // Математическое моделирование. М.: РАН, 2000. - Т. 12, № 2 - С. 40 - 48.</w:t>
      </w:r>
    </w:p>
    <w:p w:rsidR="00000000" w:rsidDel="00000000" w:rsidP="00000000" w:rsidRDefault="00000000" w:rsidRPr="00000000" w14:paraId="000000B2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22. Боровиков С. Н. Проблемы построения трехмерной триангуляции Делоне для тел с криволинейной границей. // Математическое моделирование. М.: РАН, 2000. - Т. 12, № 2 - С. 49 - 60.</w:t>
      </w:r>
    </w:p>
    <w:p w:rsidR="00000000" w:rsidDel="00000000" w:rsidP="00000000" w:rsidRDefault="00000000" w:rsidRPr="00000000" w14:paraId="000000B3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23. Бреббия К., Теллес Ж., Вроубел Л. Методы граничных элементов: пер. с англ. М.: Мир, 1987. - 524 с.</w:t>
      </w:r>
    </w:p>
    <w:p w:rsidR="00000000" w:rsidDel="00000000" w:rsidP="00000000" w:rsidRDefault="00000000" w:rsidRPr="00000000" w14:paraId="000000B4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24. Бреховских JT. М., Гончаров В. В. Введение в механику сплошных сред: В приложении к теории волн / АН СССР, отд-е океанолог., физ. атмосф. и геогр. -М.: Наука, 1982.-335 с.</w:t>
      </w:r>
    </w:p>
    <w:p w:rsidR="00000000" w:rsidDel="00000000" w:rsidP="00000000" w:rsidRDefault="00000000" w:rsidRPr="00000000" w14:paraId="000000B5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25. Букатов А. А.,Дацюк В. Н., Жегуло А. И. Программирование многопроцессорных вычислительных систем. Ростов-на-дону.: ЦВВР, 2003. - 208 с.</w:t>
      </w:r>
    </w:p>
    <w:p w:rsidR="00000000" w:rsidDel="00000000" w:rsidP="00000000" w:rsidRDefault="00000000" w:rsidRPr="00000000" w14:paraId="000000B6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26. Васидзу К. Вариационные принципы в теории упругости и пластичности. -М.: Мир, 1987.-542 с.</w:t>
      </w:r>
    </w:p>
    <w:p w:rsidR="00000000" w:rsidDel="00000000" w:rsidP="00000000" w:rsidRDefault="00000000" w:rsidRPr="00000000" w14:paraId="000000B7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27. Васик Е. В., Ковура А. Б. К решению контактной задачи для упругой полуплоскости с учетом пригрузки. // сб. науч. тр. Компьютерные методы в задачах прикладной математики и механики. Киев: НАН Украины, 1998. - С. 24 -27.</w:t>
      </w:r>
    </w:p>
    <w:p w:rsidR="00000000" w:rsidDel="00000000" w:rsidP="00000000" w:rsidRDefault="00000000" w:rsidRPr="00000000" w14:paraId="000000B8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28. Бахтин А. А. Автоматизация построения гранично-элементных сеток для решения статических задач теории упругости. // Мат. междун. науч. конф. образование, наука, производство и управление в XXI веке. С. Оскол: СОТИ, 2004.-Т. I.-C. 274-278.</w:t>
      </w:r>
    </w:p>
    <w:p w:rsidR="00000000" w:rsidDel="00000000" w:rsidP="00000000" w:rsidRDefault="00000000" w:rsidRPr="00000000" w14:paraId="000000B9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29. Бахтин А. А. Алгоритмы автоматического моделирования многогранников. // Межвузовский сб. науч. тр. Математическое обеспечение ЭВМ. Воронеж: ВГУ, 2002. - Вып. 4. - С. 27 - 31.</w:t>
      </w:r>
    </w:p>
    <w:p w:rsidR="00000000" w:rsidDel="00000000" w:rsidP="00000000" w:rsidRDefault="00000000" w:rsidRPr="00000000" w14:paraId="000000BA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30. Бахтин А. А. Генерация гранично-элементной сетки на поверхностях осесимметричных конструкций. // Мат. per. науч.-мет. конф. Информатика: проблемы, методология, технологии. Воронеж: ВГУ, 2004. - Вып. 4. -С. 48-52.</w:t>
      </w:r>
    </w:p>
    <w:p w:rsidR="00000000" w:rsidDel="00000000" w:rsidP="00000000" w:rsidRDefault="00000000" w:rsidRPr="00000000" w14:paraId="000000BB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31. Бахтин А. А. Генерация пространственных сеток для решений контактных задач методом граничных элементов. // Мат. науч.-практ. семинара Новые информационные технологии. М.: Российская академия естественных наук, 2004.-Вып. 7.-С. 110-118.</w:t>
      </w:r>
    </w:p>
    <w:p w:rsidR="00000000" w:rsidDel="00000000" w:rsidP="00000000" w:rsidRDefault="00000000" w:rsidRPr="00000000" w14:paraId="000000BC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32. Бахтин А. А. Метод композиций для гранично-элементной дискретизации. // Науч.-техн. Журнал Системы управления и информационные технологии. -Воронеж: Научная книга, 2005. № 4 (21) - С. 66 - 71.</w:t>
      </w:r>
    </w:p>
    <w:p w:rsidR="00000000" w:rsidDel="00000000" w:rsidP="00000000" w:rsidRDefault="00000000" w:rsidRPr="00000000" w14:paraId="000000BD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33. Бахтин А. А. Метод композиций для построения пространственных гранично-элементных сеток. // Мат. междун. науч. конф. Современные проблемы прикладной математики и математического моделирования. Воронеж: ВГТА, 2005.-С. 54.</w:t>
      </w:r>
    </w:p>
    <w:p w:rsidR="00000000" w:rsidDel="00000000" w:rsidP="00000000" w:rsidRDefault="00000000" w:rsidRPr="00000000" w14:paraId="000000BE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34. Бахтин А. А. Препроцессор гранично-элементного программного комплекса для решения задач геотехники. // Науч.-техн. журнал Системы управления и информационные технологии. Воронеж: Научная книга, 2003. — 1-2(12) -С. 68-72.</w:t>
      </w:r>
    </w:p>
    <w:p w:rsidR="00000000" w:rsidDel="00000000" w:rsidP="00000000" w:rsidRDefault="00000000" w:rsidRPr="00000000" w14:paraId="000000BF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35. Бахтин А. А. Программный пакет автоматизированного твердотельного проектирования. // Мат. per. науч.-мет. конф. Информатика: проблемы, методология, технологии. Воронеж: ВГУ, 2003. - Вып. 3 - С. 29 - 32.</w:t>
      </w:r>
    </w:p>
    <w:p w:rsidR="00000000" w:rsidDel="00000000" w:rsidP="00000000" w:rsidRDefault="00000000" w:rsidRPr="00000000" w14:paraId="000000C0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36. Верещагин Н. К., Шень А. Лекции по математической логике и теории алгоритмов. Часть 1. Начала теории множеств. М.: МЦНМО, 1999. - 128 с.</w:t>
      </w:r>
    </w:p>
    <w:p w:rsidR="00000000" w:rsidDel="00000000" w:rsidP="00000000" w:rsidRDefault="00000000" w:rsidRPr="00000000" w14:paraId="000000C1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37. Вервейко Н. Д., Смотрова О. А. Предельное напряженно-деформированное состояние связной сыпучей среды. // Межвуз. сб. науч. тр. Прикладные задачи механики сплошных сред. ВоронежЖ ВГУ, 1999. - С. 71 - 76.</w:t>
      </w:r>
    </w:p>
    <w:p w:rsidR="00000000" w:rsidDel="00000000" w:rsidP="00000000" w:rsidRDefault="00000000" w:rsidRPr="00000000" w14:paraId="000000C2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38. Воеводин В. В. Численные методы алгебры (теория и алгоритмы). М.: Наука, 1966.-248 с.</w:t>
      </w:r>
    </w:p>
    <w:p w:rsidR="00000000" w:rsidDel="00000000" w:rsidP="00000000" w:rsidRDefault="00000000" w:rsidRPr="00000000" w14:paraId="000000C3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39. Воеводин В. В., Воеводин В. В. Параллельные вычисления. СПб.: БХВ, 2002. - 600 с.</w:t>
      </w:r>
    </w:p>
    <w:p w:rsidR="00000000" w:rsidDel="00000000" w:rsidP="00000000" w:rsidRDefault="00000000" w:rsidRPr="00000000" w14:paraId="000000C4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40. Ворович И. И., Александров В. М, Бабешко В. А. Неклассические смешанные задачи теории упругости. М.: Наука, 1974. - 455 с.</w:t>
      </w:r>
    </w:p>
    <w:p w:rsidR="00000000" w:rsidDel="00000000" w:rsidP="00000000" w:rsidRDefault="00000000" w:rsidRPr="00000000" w14:paraId="000000C5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41. Виленкин Н. Я. Комбинаторика. М.: Наука, 1969. - 328 с.</w:t>
      </w:r>
    </w:p>
    <w:p w:rsidR="00000000" w:rsidDel="00000000" w:rsidP="00000000" w:rsidRDefault="00000000" w:rsidRPr="00000000" w14:paraId="000000C6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42. Галлагер Р. Метод конечных элементов: Основы / пер. с англ. Картвели-швили В. М. под ред. Баничука Н. В. М.: Мир, 1984. - 428 с.</w:t>
      </w:r>
    </w:p>
    <w:p w:rsidR="00000000" w:rsidDel="00000000" w:rsidP="00000000" w:rsidRDefault="00000000" w:rsidRPr="00000000" w14:paraId="000000C7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43. Гантер Д., Барнет С., Гантер Л. Интеграция Windows NT и Unix в подлиннике. СПб.: BHV, 1998. -464 с</w:t>
      </w:r>
    </w:p>
    <w:p w:rsidR="00000000" w:rsidDel="00000000" w:rsidP="00000000" w:rsidRDefault="00000000" w:rsidRPr="00000000" w14:paraId="000000C8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44. Гардан К, Люка М. Машинная графика и автоматизация конструирования: пер. с франц. М.: Мир, 1987. - 272 с.</w:t>
      </w:r>
    </w:p>
    <w:p w:rsidR="00000000" w:rsidDel="00000000" w:rsidP="00000000" w:rsidRDefault="00000000" w:rsidRPr="00000000" w14:paraId="000000C9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45. Гибилман Е. Е., Назратенко Б. П. Мосты и сооружения на дорогах. М.: Транспорт, 1972. - Ч. I - 408 с.</w:t>
      </w:r>
    </w:p>
    <w:p w:rsidR="00000000" w:rsidDel="00000000" w:rsidP="00000000" w:rsidRDefault="00000000" w:rsidRPr="00000000" w14:paraId="000000CA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46. Годунов С. К. Элементы механики сплошной среды. М.: Наука, 1978. -304 с.</w:t>
      </w:r>
    </w:p>
    <w:p w:rsidR="00000000" w:rsidDel="00000000" w:rsidP="00000000" w:rsidRDefault="00000000" w:rsidRPr="00000000" w14:paraId="000000CB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47. Голуб Д., Ванлоун Ч. Матричные вычисления: Пер. с англ. М.: Мир, 1999. - 548 с.</w:t>
      </w:r>
    </w:p>
    <w:p w:rsidR="00000000" w:rsidDel="00000000" w:rsidP="00000000" w:rsidRDefault="00000000" w:rsidRPr="00000000" w14:paraId="000000CC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48. Горностаев А. В. Строительство зданий и сооружений в районах распространения вечномерзлых грунтов. // Монтаж и спец. работы в строительстве. -2002.-№ 12.-С. 14-19.</w:t>
      </w:r>
    </w:p>
    <w:p w:rsidR="00000000" w:rsidDel="00000000" w:rsidP="00000000" w:rsidRDefault="00000000" w:rsidRPr="00000000" w14:paraId="000000CD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49. Донченко М, Рябенький М. Особенности использования программных средств для модификации AutoCAD. // CAD master. 2004. - № 5. - С. 10-15.</w:t>
      </w:r>
    </w:p>
    <w:p w:rsidR="00000000" w:rsidDel="00000000" w:rsidP="00000000" w:rsidRDefault="00000000" w:rsidRPr="00000000" w14:paraId="000000CE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50. Дорошенко А. Е. Математические модели и методы организации высокопроизводительных параллельных вычислений. Киев: Наукова думка, 2002. -180 с.</w:t>
      </w:r>
    </w:p>
    <w:p w:rsidR="00000000" w:rsidDel="00000000" w:rsidP="00000000" w:rsidRDefault="00000000" w:rsidRPr="00000000" w14:paraId="000000CF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51. Зенкевич О. Метод конечных элементов в технике: Пер. с англ. М.: Мир, 1976.-545 с.</w:t>
      </w:r>
    </w:p>
    <w:p w:rsidR="00000000" w:rsidDel="00000000" w:rsidP="00000000" w:rsidRDefault="00000000" w:rsidRPr="00000000" w14:paraId="000000D0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52. Зуев С., Полещук Н. САПР на базе AutoCAD как это делается. - Спб.: БХВ, 2004.- 1168 с.</w:t>
      </w:r>
    </w:p>
    <w:p w:rsidR="00000000" w:rsidDel="00000000" w:rsidP="00000000" w:rsidRDefault="00000000" w:rsidRPr="00000000" w14:paraId="000000D1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53. Ивлев Д. Д. Теория предельного состояния и идеальной пластичности: избранные работы. Воронеж: ВГУ, 2005. - 357 с.</w:t>
      </w:r>
    </w:p>
    <w:p w:rsidR="00000000" w:rsidDel="00000000" w:rsidP="00000000" w:rsidRDefault="00000000" w:rsidRPr="00000000" w14:paraId="000000D2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54. Ильина О. Н. Стратегии устойчивого развития систем автоматизированного проектирования в строительстве. // Промышленное и гражданское строительство. 2003. -№ 7. - С. 51.</w:t>
      </w:r>
    </w:p>
    <w:p w:rsidR="00000000" w:rsidDel="00000000" w:rsidP="00000000" w:rsidRDefault="00000000" w:rsidRPr="00000000" w14:paraId="000000D3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55. Ильина В. А., Силаев 77. К. Численные методы для физиков-теоретиков. -М.-Ижевск: Ин-т комп. иссл., 2003. Ч. I. - 132 с.</w:t>
      </w:r>
    </w:p>
    <w:p w:rsidR="00000000" w:rsidDel="00000000" w:rsidP="00000000" w:rsidRDefault="00000000" w:rsidRPr="00000000" w14:paraId="000000D4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56. Каплун А. Б., Морозов Е. М, Олферьева М. A. ANSYS в руках инженера: Практическое руководство. М.: УРСС, 2003. - 269 с.</w:t>
      </w:r>
    </w:p>
    <w:p w:rsidR="00000000" w:rsidDel="00000000" w:rsidP="00000000" w:rsidRDefault="00000000" w:rsidRPr="00000000" w14:paraId="000000D5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57. Ковнеристов Г. Б. Интегральные уравнения контактной задачи теории упругости для заглубленных штампов // Сб. научн. тр. Киев: Киевский инж.-строит. ин-т, 1962. - Вып. 20. - С. 200-213.</w:t>
      </w:r>
    </w:p>
    <w:p w:rsidR="00000000" w:rsidDel="00000000" w:rsidP="00000000" w:rsidRDefault="00000000" w:rsidRPr="00000000" w14:paraId="000000D6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58. Корнишин М. С., Паймушин В. Н., Снигирев В. Ф. Вычислительная геометрия в задачах механики оболочек. М.: Наука, 1989. - 208 с.</w:t>
      </w:r>
    </w:p>
    <w:p w:rsidR="00000000" w:rsidDel="00000000" w:rsidP="00000000" w:rsidRDefault="00000000" w:rsidRPr="00000000" w14:paraId="000000D7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59. Коробкин В. Д. Статически определимые поля напряжений осесимметрич-ной задачи теории пластичности. // Межвуз. сб. науч. тр. Прикладные задачи механики сплошных сред. Воронеж: ВГУ, 1999. - С. 143 - 148.</w:t>
      </w:r>
    </w:p>
    <w:p w:rsidR="00000000" w:rsidDel="00000000" w:rsidP="00000000" w:rsidRDefault="00000000" w:rsidRPr="00000000" w14:paraId="000000D8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60. Кузнецов О. П., Андельсон-Вельский Г. М. Дискретная математика для инженера. М.: Энергия, 1980. - 344 с.</w:t>
      </w:r>
    </w:p>
    <w:p w:rsidR="00000000" w:rsidDel="00000000" w:rsidP="00000000" w:rsidRDefault="00000000" w:rsidRPr="00000000" w14:paraId="000000D9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61. Купрадзе В. Д. Граничные задачи теории колебаний и интегральные уравнения. М.: Гостехиздат, 1950. - 280 с.</w:t>
      </w:r>
    </w:p>
    <w:p w:rsidR="00000000" w:rsidDel="00000000" w:rsidP="00000000" w:rsidRDefault="00000000" w:rsidRPr="00000000" w14:paraId="000000DA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62. Ландау JI.Д., Лифшиц Е. М. Механика сплошных сред. — 2-е изд., перераб. и доп. — М.: Гос. изд-во техн.-теорет. литературы, 1954. 795 с.</w:t>
      </w:r>
    </w:p>
    <w:p w:rsidR="00000000" w:rsidDel="00000000" w:rsidP="00000000" w:rsidRDefault="00000000" w:rsidRPr="00000000" w14:paraId="000000DB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63. Ласло М. Вычислительная геометрия и компьютерная графика на С++: пер. с англ. М.: БИНОМ, 1997. - 304 с.</w:t>
      </w:r>
    </w:p>
    <w:p w:rsidR="00000000" w:rsidDel="00000000" w:rsidP="00000000" w:rsidRDefault="00000000" w:rsidRPr="00000000" w14:paraId="000000DC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64. Лацис А. О. Как построить и использовать суперкомпьютер. М.: Бестел-лер, 2003.-238 с.</w:t>
      </w:r>
    </w:p>
    <w:p w:rsidR="00000000" w:rsidDel="00000000" w:rsidP="00000000" w:rsidRDefault="00000000" w:rsidRPr="00000000" w14:paraId="000000DD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65. Лисов В. М. Мосты и трубы: учеб. пособие. Воронеж: ВГУ, 1995. 328 с.</w:t>
      </w:r>
    </w:p>
    <w:p w:rsidR="00000000" w:rsidDel="00000000" w:rsidP="00000000" w:rsidRDefault="00000000" w:rsidRPr="00000000" w14:paraId="000000DE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66. Ломазов В. А. Задача диагностики упругих полуограниченных тел. // Прикладная математика и механика. 1989. - Т. 53. - Вып. 5. - С. 766 - 772.</w:t>
      </w:r>
    </w:p>
    <w:p w:rsidR="00000000" w:rsidDel="00000000" w:rsidP="00000000" w:rsidRDefault="00000000" w:rsidRPr="00000000" w14:paraId="000000DF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67. Максимова Л. А. К задаче о вдавливании штампа в идеальнопластическую среду. // Межвуз. сб. науч. тр. Прикладные задачи механики сплошных сред. -Воронеж: ВГУ, 1999. С. 164 - 168.</w:t>
      </w:r>
    </w:p>
    <w:p w:rsidR="00000000" w:rsidDel="00000000" w:rsidP="00000000" w:rsidRDefault="00000000" w:rsidRPr="00000000" w14:paraId="000000E0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68. Малинин Н. Н. Кто есть кто в сопротивлении материалов / Под ред. Данилова В. Л. М.: Изд-во МГТУ, 2000. - 244 с.</w:t>
      </w:r>
    </w:p>
    <w:p w:rsidR="00000000" w:rsidDel="00000000" w:rsidP="00000000" w:rsidRDefault="00000000" w:rsidRPr="00000000" w14:paraId="000000E1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69. Мейз Дж. Теория и задачи механики сплошных сред / Пер. с англ. Свешниковой Е. И.; Под ред. Эглит М.Э. М.: Мир, 1974. - 318с.</w:t>
      </w:r>
    </w:p>
    <w:p w:rsidR="00000000" w:rsidDel="00000000" w:rsidP="00000000" w:rsidRDefault="00000000" w:rsidRPr="00000000" w14:paraId="000000E2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70. Михайленко К. Параллельный стиль. // Компьютерра. 2002. № 5 (430). -С. 28-30.</w:t>
      </w:r>
    </w:p>
    <w:p w:rsidR="00000000" w:rsidDel="00000000" w:rsidP="00000000" w:rsidRDefault="00000000" w:rsidRPr="00000000" w14:paraId="000000E3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71. Михлин С. Г. Вариационные методы в математической физике. М.: Наука, 1970.-512 с.</w:t>
      </w:r>
    </w:p>
    <w:p w:rsidR="00000000" w:rsidDel="00000000" w:rsidP="00000000" w:rsidRDefault="00000000" w:rsidRPr="00000000" w14:paraId="000000E4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72. Морозов Е. М. Контактные задачи механики разрушения. М.: Машиностроение, 1999. - 543 с.</w:t>
      </w:r>
    </w:p>
    <w:p w:rsidR="00000000" w:rsidDel="00000000" w:rsidP="00000000" w:rsidRDefault="00000000" w:rsidRPr="00000000" w14:paraId="000000E5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73. Мусхелишвили Н. И. Некоторые основные задачи математической теории упругости. М.: Мир, 1966. - 707 с.</w:t>
      </w:r>
    </w:p>
    <w:p w:rsidR="00000000" w:rsidDel="00000000" w:rsidP="00000000" w:rsidRDefault="00000000" w:rsidRPr="00000000" w14:paraId="000000E6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74. Немнюгин С. А., Стесик О. Л. Параллельное программирование для многопроцессорных вычислительных систем. СПб.: БХВ-Петербург, 2002. -400 с.</w:t>
      </w:r>
    </w:p>
    <w:p w:rsidR="00000000" w:rsidDel="00000000" w:rsidP="00000000" w:rsidRDefault="00000000" w:rsidRPr="00000000" w14:paraId="000000E7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75. Ниман Т. Сортировка и поиск: Рецептурный справочник: Пер. с англ. М.: Мир, 1998.-50 с.</w:t>
      </w:r>
    </w:p>
    <w:p w:rsidR="00000000" w:rsidDel="00000000" w:rsidP="00000000" w:rsidRDefault="00000000" w:rsidRPr="00000000" w14:paraId="000000E8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76. Новацкий В. Теория упругости. М.: Мир, 1975. - 872 с.</w:t>
      </w:r>
    </w:p>
    <w:p w:rsidR="00000000" w:rsidDel="00000000" w:rsidP="00000000" w:rsidRDefault="00000000" w:rsidRPr="00000000" w14:paraId="000000E9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77. Ортега Дж. Введение в параллельные и векторные методы решения линейных систем: пер. с англ. М.: Мир, 1991. - 367 с.</w:t>
      </w:r>
    </w:p>
    <w:p w:rsidR="00000000" w:rsidDel="00000000" w:rsidP="00000000" w:rsidRDefault="00000000" w:rsidRPr="00000000" w14:paraId="000000EA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78. Пальянов П. Повышение эффективности проектных работ на основе информационных технологий. // CAD master. 2004. - № 5. - С. 58 - 60.</w:t>
      </w:r>
    </w:p>
    <w:p w:rsidR="00000000" w:rsidDel="00000000" w:rsidP="00000000" w:rsidRDefault="00000000" w:rsidRPr="00000000" w14:paraId="000000EB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79. Погорелое А. В. Изгибания поверхностей и устойчивость оболочек / Нац. АН Украины, Физико-техн. ин-т низких температур .— 2-е изд., доп. — Киев: Наукова Думка, 1998 .— 199 с.</w:t>
      </w:r>
    </w:p>
    <w:p w:rsidR="00000000" w:rsidDel="00000000" w:rsidP="00000000" w:rsidRDefault="00000000" w:rsidRPr="00000000" w14:paraId="000000EC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80. Погорелое В. AutoCAD: трехмерное моделирование и дизайн. Спб.: БХВ, 2003. - 288 с.</w:t>
      </w:r>
    </w:p>
    <w:p w:rsidR="00000000" w:rsidDel="00000000" w:rsidP="00000000" w:rsidRDefault="00000000" w:rsidRPr="00000000" w14:paraId="000000ED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81. Потемкин А. Трехмерное твердотельное моделирование. М.: КомпьютерПресс, 2002. - 296 с.</w:t>
      </w:r>
    </w:p>
    <w:p w:rsidR="00000000" w:rsidDel="00000000" w:rsidP="00000000" w:rsidRDefault="00000000" w:rsidRPr="00000000" w14:paraId="000000EE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82. Препапа Ф., Шеймос М. Вычислительная геометрия. Введение: пер. с англ.- М.: Мир, 1989. 478 с.</w:t>
      </w:r>
    </w:p>
    <w:p w:rsidR="00000000" w:rsidDel="00000000" w:rsidP="00000000" w:rsidRDefault="00000000" w:rsidRPr="00000000" w14:paraId="000000EF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83. Пресняков Н. И. Экономическая эффективность и систематотехника проектирования виртуальных объектов строительства. // Промышленное и гражданское строительство. 2003. - № 7. - С. 49 - 50.</w:t>
      </w:r>
    </w:p>
    <w:p w:rsidR="00000000" w:rsidDel="00000000" w:rsidP="00000000" w:rsidRDefault="00000000" w:rsidRPr="00000000" w14:paraId="000000F0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84. Райан Д. Инженерная графика в САПР: пер. с англ. М.: Мир, 1989. -391 с.</w:t>
      </w:r>
    </w:p>
    <w:p w:rsidR="00000000" w:rsidDel="00000000" w:rsidP="00000000" w:rsidRDefault="00000000" w:rsidRPr="00000000" w14:paraId="000000F1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85. Розин JI. А. Задачи теории упругости и численные методы их решения. -СПб.: СПбГТУ, 1998. 532 с.</w:t>
      </w:r>
    </w:p>
    <w:p w:rsidR="00000000" w:rsidDel="00000000" w:rsidP="00000000" w:rsidRDefault="00000000" w:rsidRPr="00000000" w14:paraId="000000F2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86. Рофейл Э., Шохауд Я. СОМ и СОМ+. Полное руководство: пер. с англ. -Киев: ВЕК+, 2000. 560 с.</w:t>
      </w:r>
    </w:p>
    <w:p w:rsidR="00000000" w:rsidDel="00000000" w:rsidP="00000000" w:rsidRDefault="00000000" w:rsidRPr="00000000" w14:paraId="000000F3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87. Саргсян А. Е. Сопротивление материалов, теории упругости и пластичности: Основы теории с примерами расчетов: Учебник для студ. вузов, обуч. по техн. специальностям. 3-е изд., испр. - М.: Высшая школа, 2002. - 285 с.</w:t>
      </w:r>
    </w:p>
    <w:p w:rsidR="00000000" w:rsidDel="00000000" w:rsidP="00000000" w:rsidRDefault="00000000" w:rsidRPr="00000000" w14:paraId="000000F4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88. Таненбаум Э. Архитектура компьютера. 4-е изд. СПб.: Питер, 2002. -704 с.</w:t>
      </w:r>
    </w:p>
    <w:p w:rsidR="00000000" w:rsidDel="00000000" w:rsidP="00000000" w:rsidRDefault="00000000" w:rsidRPr="00000000" w14:paraId="000000F5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89. Таненбаум Э. Современные операционные системы. 2-е изд. СПб.: Питер, 2002.- 1040 с.</w:t>
      </w:r>
    </w:p>
    <w:p w:rsidR="00000000" w:rsidDel="00000000" w:rsidP="00000000" w:rsidRDefault="00000000" w:rsidRPr="00000000" w14:paraId="000000F6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90. Тимошенко С. П., Гудьер Дж. Теория упругости / Пер. с англ. М.И. Рейт-мана, под ред. Г.С. Шапиро. 2-е изд. - М.: Наука: Физматлит, 1979. - 560 с.</w:t>
      </w:r>
    </w:p>
    <w:p w:rsidR="00000000" w:rsidDel="00000000" w:rsidP="00000000" w:rsidRDefault="00000000" w:rsidRPr="00000000" w14:paraId="000000F7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91. Трощиев В.Е., Шагалиев P.M. Проблема совмещения конечно-разностных и конечно-элементных схем в задачах газовой динамики с теплопроводностью. // Математическое моделирование. М.: РАН, 2000. - Т. 12, № 1 - С. 4 - 11.</w:t>
      </w:r>
    </w:p>
    <w:p w:rsidR="00000000" w:rsidDel="00000000" w:rsidP="00000000" w:rsidRDefault="00000000" w:rsidRPr="00000000" w14:paraId="000000F8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92. Тюкачев Н. А., Свиридов Ю. Т. Delphi 5. Создание мультимедийных приложений. М.: Нолидж, 2000. - 384 с.</w:t>
      </w:r>
    </w:p>
    <w:p w:rsidR="00000000" w:rsidDel="00000000" w:rsidP="00000000" w:rsidRDefault="00000000" w:rsidRPr="00000000" w14:paraId="000000F9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93. Уилкинсон Р. Справочник алгоритмов на языке АЛГОЛ. Линейная алгебра: пер. с англ. М.: Машиностроение, 1976. - 389 с.</w:t>
      </w:r>
    </w:p>
    <w:p w:rsidR="00000000" w:rsidDel="00000000" w:rsidP="00000000" w:rsidRDefault="00000000" w:rsidRPr="00000000" w14:paraId="000000FA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94. Фаддеев, Д. К, Фаддеева В. Н. Вычислительные методы линейной алгебры. 3-е изд., стер. - СПб.: Лань, 2002. - 733 с.</w:t>
      </w:r>
    </w:p>
    <w:p w:rsidR="00000000" w:rsidDel="00000000" w:rsidP="00000000" w:rsidRDefault="00000000" w:rsidRPr="00000000" w14:paraId="000000FB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95. Хармон Э. Разработка СОМ-приложений в среде Delphi: пер. с англ. М.: Вильяме, 2000. - 464 с.</w:t>
      </w:r>
    </w:p>
    <w:p w:rsidR="00000000" w:rsidDel="00000000" w:rsidP="00000000" w:rsidRDefault="00000000" w:rsidRPr="00000000" w14:paraId="000000FC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96. ХЛ.Хаусдорф Ф. Теория множеств: пер. с нем. М.: УРСС, 2004. - 304 с.</w:t>
      </w:r>
    </w:p>
    <w:p w:rsidR="00000000" w:rsidDel="00000000" w:rsidP="00000000" w:rsidRDefault="00000000" w:rsidRPr="00000000" w14:paraId="000000FD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97. Чигарев А. В. Стохастическая и регулярная динамика неоднородных сред / Под ред. Е.И.Шемякина. Минск: Технопринт, 2000. - 425 с.</w:t>
      </w:r>
    </w:p>
    <w:p w:rsidR="00000000" w:rsidDel="00000000" w:rsidP="00000000" w:rsidRDefault="00000000" w:rsidRPr="00000000" w14:paraId="000000FE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98. Шемякин Е. И. Введение в теорию упругости: Учеб. пособие. М.: Изд-во МГУ, 1993.-95 с.</w:t>
      </w:r>
    </w:p>
    <w:p w:rsidR="00000000" w:rsidDel="00000000" w:rsidP="00000000" w:rsidRDefault="00000000" w:rsidRPr="00000000" w14:paraId="000000FF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99. Шишов О. В. Контактная задача для осесимметричных заглубленных штампов. // Сопротивление материалов и теория сооружений. Киев: Буди-вельник, 1971.-Вып. 13-С. 60-66.</w:t>
      </w:r>
    </w:p>
    <w:p w:rsidR="00000000" w:rsidDel="00000000" w:rsidP="00000000" w:rsidRDefault="00000000" w:rsidRPr="00000000" w14:paraId="00000100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100. Cisilino А. P., Alibadi М. Н. A boundary element method for three-dimensional elastoplastic problems. // Engineering Computations. 1998. - № 8 - P. 1011 — 1030.</w:t>
      </w:r>
    </w:p>
    <w:p w:rsidR="00000000" w:rsidDel="00000000" w:rsidP="00000000" w:rsidRDefault="00000000" w:rsidRPr="00000000" w14:paraId="00000101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101. Dell'Erba D. N., Aliabadi M. H., Rooke D. P. Dual boundary element method for three-dimensional thermoelastic crack problems. I I International Journal of Fracture. 1998. - № 1 - P. 89 - 101.</w:t>
      </w:r>
    </w:p>
    <w:p w:rsidR="00000000" w:rsidDel="00000000" w:rsidP="00000000" w:rsidRDefault="00000000" w:rsidRPr="00000000" w14:paraId="00000102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102. Frangi A. Fracture propagation in 3D by the symmetric Galerkin boundary element method. // International Journal of Fracture. 2002. -№4-P. 313- 330.</w:t>
      </w:r>
    </w:p>
    <w:p w:rsidR="00000000" w:rsidDel="00000000" w:rsidP="00000000" w:rsidRDefault="00000000" w:rsidRPr="00000000" w14:paraId="00000103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103. Leontiev A., Huacasi W., Herskovits J. An optimization technique for solution of the signorini problem using the boundary element method. // Structural and Multid-isciplinary Optimization. 2002. - № 1 - P. 72 - 77.</w:t>
      </w:r>
    </w:p>
    <w:p w:rsidR="00000000" w:rsidDel="00000000" w:rsidP="00000000" w:rsidRDefault="00000000" w:rsidRPr="00000000" w14:paraId="00000104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104. Minch M. Y., Dmochowski G. Boundary element method analysis of RC panels. // тезисы докладов XVI Междун. конф. Математическое моделирование в механике деформируемых тел. Методы граничных и конечных элементов. Т. 1 -СПб.: СПбГАСУ, 1998. С. 21 - 22.</w:t>
      </w:r>
    </w:p>
    <w:p w:rsidR="00000000" w:rsidDel="00000000" w:rsidP="00000000" w:rsidRDefault="00000000" w:rsidRPr="00000000" w14:paraId="00000105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105. Podil'chuk Yu. N., Rubtsov Yu. К. Development of the boundary-element method for three-dimensional problems of static and nonstationary elasticity. // International Applied Mechanics 2004. - № 2. - P. 160 - 168.</w:t>
      </w:r>
    </w:p>
    <w:p w:rsidR="00000000" w:rsidDel="00000000" w:rsidP="00000000" w:rsidRDefault="00000000" w:rsidRPr="00000000" w14:paraId="00000106">
      <w:pPr>
        <w:shd w:fill="ffffff" w:val="clear"/>
        <w:spacing w:after="740" w:lineRule="auto"/>
        <w:rPr>
          <w:color w:val="333333"/>
        </w:rPr>
      </w:pPr>
      <w:r w:rsidDel="00000000" w:rsidR="00000000" w:rsidRPr="00000000">
        <w:rPr>
          <w:color w:val="333333"/>
          <w:rtl w:val="0"/>
        </w:rPr>
        <w:t xml:space="preserve">106. Shi Jun Ping, Liu Xie Hui, Chen Yi Heng A complex variable boundary element method for solving interface crack problems. // International Journal of Fracture. -1999.-№ 2-P. 167- 178.</w:t>
      </w:r>
    </w:p>
    <w:p w:rsidR="00000000" w:rsidDel="00000000" w:rsidP="00000000" w:rsidRDefault="00000000" w:rsidRPr="00000000" w14:paraId="00000107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www.dissercat.com/content/primenenie-tekhnologii-nurbs-k-sozdaniyu-trekhmernykh-kompyuternykh-modelei-dlya-chislennogo" TargetMode="External"/><Relationship Id="rId10" Type="http://schemas.openxmlformats.org/officeDocument/2006/relationships/hyperlink" Target="https://www.dissercat.com/content/chislennoe-modelirovanie-mekhanicheskikh-faktorov-cherepno-mozgovoi-travmy" TargetMode="External"/><Relationship Id="rId13" Type="http://schemas.openxmlformats.org/officeDocument/2006/relationships/hyperlink" Target="https://www.dissercat.com/content/dinamika-sloistykh-sred-s-proizvolno-raspolozhennymi-neodnorodnostyami" TargetMode="External"/><Relationship Id="rId12" Type="http://schemas.openxmlformats.org/officeDocument/2006/relationships/hyperlink" Target="https://www.dissercat.com/content/opredelenie-i-uchet-singulyarnykh-sostavlyayushchikh-v-zadachakh-teorii-uprugosti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dissercat.com/content/razrabotka-preprotsessora-podgotovki-dannykh-dlya-kompleksov-konechnoelementnogo-modelirovan" TargetMode="External"/><Relationship Id="rId15" Type="http://schemas.openxmlformats.org/officeDocument/2006/relationships/hyperlink" Target="https://www.dissercat.com/content/realizatsiya-i-analiz-vychislitelnykh-skhem-mke-pri-modelirovanii-elektromagnitnykh-polei-v-" TargetMode="External"/><Relationship Id="rId14" Type="http://schemas.openxmlformats.org/officeDocument/2006/relationships/hyperlink" Target="https://www.dissercat.com/content/metody-i-algoritmy-avtomatizatsii-prinyatiya-reshenii-na-etape-konstruktorskogo-proektirovan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dissercat.com/content/metod-granichnykh-elementov-v-kontaktnykh-zadachakh-dlya-uprugikh-prostranstvenno-neodnorodn" TargetMode="External"/><Relationship Id="rId7" Type="http://schemas.openxmlformats.org/officeDocument/2006/relationships/hyperlink" Target="https://www.dissercat.com/content/metody-i-algoritmy-diskretizatsii-neyavno-zadannykh-neodnorodnykh-geometricheskikh-obektov" TargetMode="External"/><Relationship Id="rId8" Type="http://schemas.openxmlformats.org/officeDocument/2006/relationships/hyperlink" Target="https://www.dissercat.com/content/metody-granichnykh-uravnenii-i-splain-approksimatsii-v-reshenii-staticheskikh-i-dinamichesk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