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2CB2" w:rsidRDefault="002E2E3F">
      <w:bookmarkStart w:id="0" w:name="_GoBack"/>
      <w:bookmarkEnd w:id="0"/>
      <w:r>
        <w:t>Оглавление</w:t>
      </w:r>
    </w:p>
    <w:p w14:paraId="00000002" w14:textId="77777777" w:rsidR="00EB2CB2" w:rsidRDefault="002E2E3F">
      <w:r>
        <w:t>ВВЕДЕНИЕ</w:t>
      </w:r>
    </w:p>
    <w:p w14:paraId="00000003" w14:textId="77777777" w:rsidR="00EB2CB2" w:rsidRDefault="002E2E3F">
      <w:r>
        <w:t xml:space="preserve">ГЛАВА 1. ОБЗОР ЛИТЕРАТУРЫ ПО ТЕМЕ ИССЛЕДОВАНИЯ </w:t>
      </w:r>
    </w:p>
    <w:p w14:paraId="00000004" w14:textId="77777777" w:rsidR="00EB2CB2" w:rsidRDefault="002E2E3F">
      <w:r>
        <w:t>1.1</w:t>
      </w:r>
      <w:r>
        <w:tab/>
        <w:t xml:space="preserve">Исследования когнитивных основ человеческой коммуникации </w:t>
      </w:r>
    </w:p>
    <w:p w14:paraId="00000005" w14:textId="77777777" w:rsidR="00EB2CB2" w:rsidRDefault="002E2E3F">
      <w:r>
        <w:t>1.2</w:t>
      </w:r>
      <w:r>
        <w:tab/>
        <w:t>Исследования понимания ситуаций социального взаимодействия у</w:t>
      </w:r>
      <w:r>
        <w:tab/>
      </w:r>
    </w:p>
    <w:p w14:paraId="00000006" w14:textId="77777777" w:rsidR="00EB2CB2" w:rsidRDefault="002E2E3F">
      <w:r>
        <w:t xml:space="preserve">здоровых лиц </w:t>
      </w:r>
    </w:p>
    <w:p w14:paraId="00000007" w14:textId="77777777" w:rsidR="00EB2CB2" w:rsidRDefault="002E2E3F">
      <w:r>
        <w:t>1.3</w:t>
      </w:r>
      <w:r>
        <w:tab/>
      </w:r>
      <w:r>
        <w:t>Исследования нарушений понимания ситуаций социального</w:t>
      </w:r>
      <w:r>
        <w:tab/>
      </w:r>
    </w:p>
    <w:p w14:paraId="00000008" w14:textId="77777777" w:rsidR="00EB2CB2" w:rsidRDefault="002E2E3F">
      <w:r>
        <w:t>взаимодействия при шизофрении</w:t>
      </w:r>
    </w:p>
    <w:p w14:paraId="00000009" w14:textId="77777777" w:rsidR="00EB2CB2" w:rsidRDefault="002E2E3F">
      <w:r>
        <w:t xml:space="preserve">ГЛАВА 2. МЕТОДЫ И ОРГАНИЗАЦИЯ ИССЛЕДОВАНИЯ </w:t>
      </w:r>
    </w:p>
    <w:p w14:paraId="0000000A" w14:textId="77777777" w:rsidR="00EB2CB2" w:rsidRDefault="002E2E3F">
      <w:r>
        <w:t>2.1</w:t>
      </w:r>
      <w:r>
        <w:tab/>
        <w:t>Характеристика испытуемых</w:t>
      </w:r>
    </w:p>
    <w:p w14:paraId="0000000B" w14:textId="77777777" w:rsidR="00EB2CB2" w:rsidRDefault="002E2E3F">
      <w:r>
        <w:t>2.2</w:t>
      </w:r>
      <w:r>
        <w:tab/>
        <w:t>Экспериментальные методы и процедуры исследования</w:t>
      </w:r>
    </w:p>
    <w:p w14:paraId="0000000C" w14:textId="77777777" w:rsidR="00EB2CB2" w:rsidRDefault="002E2E3F">
      <w:r>
        <w:t>2.2.1</w:t>
      </w:r>
      <w:r>
        <w:tab/>
        <w:t>Полуструктурированное клинико-психоло</w:t>
      </w:r>
      <w:r>
        <w:t xml:space="preserve">гическое интервью </w:t>
      </w:r>
    </w:p>
    <w:p w14:paraId="0000000D" w14:textId="77777777" w:rsidR="00EB2CB2" w:rsidRDefault="002E2E3F">
      <w:r>
        <w:t>2.2.2</w:t>
      </w:r>
      <w:r>
        <w:tab/>
        <w:t xml:space="preserve">Шкала оценки негативных симптомов (SANS) </w:t>
      </w:r>
    </w:p>
    <w:p w14:paraId="0000000E" w14:textId="77777777" w:rsidR="00EB2CB2" w:rsidRDefault="002E2E3F">
      <w:r>
        <w:t>2.2.3</w:t>
      </w:r>
      <w:r>
        <w:tab/>
        <w:t xml:space="preserve">Шкала оценки социально-трудовой адаптации </w:t>
      </w:r>
    </w:p>
    <w:p w14:paraId="0000000F" w14:textId="77777777" w:rsidR="00EB2CB2" w:rsidRDefault="002E2E3F">
      <w:r>
        <w:t>2.2.4</w:t>
      </w:r>
      <w:r>
        <w:tab/>
        <w:t>Процедура детекции изменений объектов, существенных с позиции</w:t>
      </w:r>
    </w:p>
    <w:p w14:paraId="00000010" w14:textId="77777777" w:rsidR="00EB2CB2" w:rsidRDefault="002E2E3F">
      <w:r>
        <w:t>участников наблюдаемой коммуникативной ситуации</w:t>
      </w:r>
    </w:p>
    <w:p w14:paraId="00000011" w14:textId="77777777" w:rsidR="00EB2CB2" w:rsidRDefault="002E2E3F">
      <w:r>
        <w:t>2.2.5</w:t>
      </w:r>
      <w:r>
        <w:tab/>
        <w:t>Процедура идентифи</w:t>
      </w:r>
      <w:r>
        <w:t>кации объектов внимания участников ситуаций</w:t>
      </w:r>
    </w:p>
    <w:p w14:paraId="00000012" w14:textId="77777777" w:rsidR="00EB2CB2" w:rsidRDefault="002E2E3F">
      <w:r>
        <w:t>социального взаимодействия</w:t>
      </w:r>
    </w:p>
    <w:p w14:paraId="00000013" w14:textId="77777777" w:rsidR="00EB2CB2" w:rsidRDefault="002E2E3F">
      <w:r>
        <w:t>2.2.8</w:t>
      </w:r>
      <w:r>
        <w:tab/>
        <w:t>Анализ вербальных интерпретаций видеоизображений ситуаций</w:t>
      </w:r>
      <w:r>
        <w:tab/>
      </w:r>
    </w:p>
    <w:p w14:paraId="00000014" w14:textId="77777777" w:rsidR="00EB2CB2" w:rsidRDefault="002E2E3F">
      <w:r>
        <w:t>социального взаимодействия</w:t>
      </w:r>
    </w:p>
    <w:p w14:paraId="00000015" w14:textId="77777777" w:rsidR="00EB2CB2" w:rsidRDefault="002E2E3F">
      <w:r>
        <w:t>2.2.7</w:t>
      </w:r>
      <w:r>
        <w:tab/>
        <w:t>Анализ глазодвигательной активности при восприятии</w:t>
      </w:r>
      <w:r>
        <w:tab/>
      </w:r>
    </w:p>
    <w:p w14:paraId="00000016" w14:textId="77777777" w:rsidR="00EB2CB2" w:rsidRDefault="002E2E3F">
      <w:r>
        <w:t>видеоизображений ситуаций социально</w:t>
      </w:r>
      <w:r>
        <w:t>го взаимодействия</w:t>
      </w:r>
    </w:p>
    <w:p w14:paraId="00000017" w14:textId="77777777" w:rsidR="00EB2CB2" w:rsidRDefault="002E2E3F">
      <w:r>
        <w:t>2.2.9</w:t>
      </w:r>
      <w:r>
        <w:tab/>
        <w:t>Характеристики предъявленных видеоизображений ситуаций</w:t>
      </w:r>
      <w:r>
        <w:tab/>
      </w:r>
    </w:p>
    <w:p w14:paraId="00000018" w14:textId="77777777" w:rsidR="00EB2CB2" w:rsidRDefault="002E2E3F">
      <w:r>
        <w:t>социального взаимодействия</w:t>
      </w:r>
    </w:p>
    <w:p w14:paraId="00000019" w14:textId="77777777" w:rsidR="00EB2CB2" w:rsidRDefault="002E2E3F">
      <w:r>
        <w:t xml:space="preserve"> </w:t>
      </w:r>
    </w:p>
    <w:p w14:paraId="0000001A" w14:textId="77777777" w:rsidR="00EB2CB2" w:rsidRDefault="002E2E3F">
      <w:r>
        <w:t>2.3 Оборудование и математико-статистические методы обработки данных</w:t>
      </w:r>
    </w:p>
    <w:p w14:paraId="0000001B" w14:textId="77777777" w:rsidR="00EB2CB2" w:rsidRDefault="00EB2CB2"/>
    <w:p w14:paraId="0000001C" w14:textId="77777777" w:rsidR="00EB2CB2" w:rsidRDefault="00EB2CB2"/>
    <w:p w14:paraId="0000001D" w14:textId="77777777" w:rsidR="00EB2CB2" w:rsidRDefault="002E2E3F">
      <w:r>
        <w:t>ГЛАВА 3. РЕЗУЛЬТАТЫ ИССЛЕДОВАНИЯ</w:t>
      </w:r>
      <w:r>
        <w:tab/>
        <w:t>84</w:t>
      </w:r>
    </w:p>
    <w:p w14:paraId="0000001E" w14:textId="77777777" w:rsidR="00EB2CB2" w:rsidRDefault="00EB2CB2"/>
    <w:p w14:paraId="0000001F" w14:textId="77777777" w:rsidR="00EB2CB2" w:rsidRDefault="002E2E3F">
      <w:r>
        <w:t>3.1 Анализ вербальных интерпретаций ситуаций социального</w:t>
      </w:r>
    </w:p>
    <w:p w14:paraId="00000020" w14:textId="77777777" w:rsidR="00EB2CB2" w:rsidRDefault="00EB2CB2"/>
    <w:p w14:paraId="00000021" w14:textId="77777777" w:rsidR="00EB2CB2" w:rsidRDefault="002E2E3F">
      <w:r>
        <w:t>взаимодействия у здоровых лиц и больных шизофренией с разной</w:t>
      </w:r>
    </w:p>
    <w:p w14:paraId="00000022" w14:textId="77777777" w:rsidR="00EB2CB2" w:rsidRDefault="00EB2CB2"/>
    <w:p w14:paraId="00000023" w14:textId="77777777" w:rsidR="00EB2CB2" w:rsidRDefault="002E2E3F">
      <w:r>
        <w:t>степенью выраженности дефекта</w:t>
      </w:r>
      <w:r>
        <w:tab/>
      </w:r>
    </w:p>
    <w:p w14:paraId="00000024" w14:textId="77777777" w:rsidR="00EB2CB2" w:rsidRDefault="002E2E3F">
      <w:r>
        <w:t>3.2 Анализ глазодвигательной активности здоровых лиц и больных</w:t>
      </w:r>
    </w:p>
    <w:p w14:paraId="00000025" w14:textId="77777777" w:rsidR="00EB2CB2" w:rsidRDefault="00EB2CB2"/>
    <w:p w14:paraId="00000026" w14:textId="77777777" w:rsidR="00EB2CB2" w:rsidRDefault="002E2E3F">
      <w:r>
        <w:t>шизофренией при восприятии ситуаций социа</w:t>
      </w:r>
      <w:r>
        <w:t>льного взаимодействия</w:t>
      </w:r>
      <w:r>
        <w:tab/>
        <w:t>96</w:t>
      </w:r>
    </w:p>
    <w:p w14:paraId="00000027" w14:textId="77777777" w:rsidR="00EB2CB2" w:rsidRDefault="00EB2CB2"/>
    <w:p w14:paraId="00000028" w14:textId="77777777" w:rsidR="00EB2CB2" w:rsidRDefault="002E2E3F">
      <w:r>
        <w:t>3.3 Анализ результатов процедуры детекции изменений у здоровых лиц и</w:t>
      </w:r>
    </w:p>
    <w:p w14:paraId="00000029" w14:textId="77777777" w:rsidR="00EB2CB2" w:rsidRDefault="00EB2CB2"/>
    <w:p w14:paraId="0000002A" w14:textId="77777777" w:rsidR="00EB2CB2" w:rsidRDefault="002E2E3F">
      <w:r>
        <w:t>больных шизофренией</w:t>
      </w:r>
      <w:r>
        <w:tab/>
      </w:r>
    </w:p>
    <w:p w14:paraId="0000002B" w14:textId="77777777" w:rsidR="00EB2CB2" w:rsidRDefault="002E2E3F">
      <w:r>
        <w:t>3.3 Анализ результатов процедуры идентификации объектов внимания</w:t>
      </w:r>
    </w:p>
    <w:p w14:paraId="0000002C" w14:textId="77777777" w:rsidR="00EB2CB2" w:rsidRDefault="00EB2CB2"/>
    <w:p w14:paraId="0000002D" w14:textId="77777777" w:rsidR="00EB2CB2" w:rsidRDefault="002E2E3F">
      <w:r>
        <w:t>участников ситуаций социального взаимодействия у здоровых лиц и</w:t>
      </w:r>
    </w:p>
    <w:p w14:paraId="0000002E" w14:textId="77777777" w:rsidR="00EB2CB2" w:rsidRDefault="00EB2CB2"/>
    <w:p w14:paraId="0000002F" w14:textId="77777777" w:rsidR="00EB2CB2" w:rsidRDefault="002E2E3F">
      <w:r>
        <w:t xml:space="preserve">больных </w:t>
      </w:r>
      <w:r>
        <w:t>шизофренией</w:t>
      </w:r>
      <w:r>
        <w:tab/>
      </w:r>
    </w:p>
    <w:p w14:paraId="00000030" w14:textId="77777777" w:rsidR="00EB2CB2" w:rsidRDefault="002E2E3F">
      <w:r>
        <w:t>ГЛАВА 4. ОБСУЖДЕНИЕ РЕЗУЛЬТАТОВ ИССЛЕДОВАНИЯ</w:t>
      </w:r>
      <w:r>
        <w:tab/>
      </w:r>
    </w:p>
    <w:p w14:paraId="00000031" w14:textId="77777777" w:rsidR="00EB2CB2" w:rsidRDefault="002E2E3F">
      <w:r>
        <w:lastRenderedPageBreak/>
        <w:t>ЗАКЛЮЧЕНИЕ</w:t>
      </w:r>
      <w:r>
        <w:tab/>
      </w:r>
    </w:p>
    <w:p w14:paraId="00000032" w14:textId="77777777" w:rsidR="00EB2CB2" w:rsidRDefault="002E2E3F">
      <w:r>
        <w:t>ВЫВОДЫ</w:t>
      </w:r>
      <w:r>
        <w:tab/>
      </w:r>
    </w:p>
    <w:p w14:paraId="00000033" w14:textId="77777777" w:rsidR="00EB2CB2" w:rsidRDefault="002E2E3F">
      <w:r>
        <w:t>СПИСОК ЛИТЕРАТУРЫ</w:t>
      </w:r>
      <w:r>
        <w:tab/>
      </w:r>
    </w:p>
    <w:p w14:paraId="00000034" w14:textId="77777777" w:rsidR="00EB2CB2" w:rsidRDefault="002E2E3F">
      <w:r>
        <w:t>ПРИЛОЖЕНИЕ. КЛИНИЧЕСКИЕ ПРИМЕРЫ</w:t>
      </w:r>
      <w:r>
        <w:tab/>
      </w:r>
    </w:p>
    <w:p w14:paraId="00000035" w14:textId="77777777" w:rsidR="00EB2CB2" w:rsidRDefault="00EB2CB2"/>
    <w:p w14:paraId="00000036" w14:textId="77777777" w:rsidR="00EB2CB2" w:rsidRDefault="00EB2CB2"/>
    <w:p w14:paraId="00000037" w14:textId="77777777" w:rsidR="00EB2CB2" w:rsidRDefault="00EB2CB2"/>
    <w:p w14:paraId="00000038" w14:textId="77777777" w:rsidR="00EB2CB2" w:rsidRDefault="00EB2CB2"/>
    <w:p w14:paraId="00000039" w14:textId="77777777" w:rsidR="00EB2CB2" w:rsidRDefault="00EB2CB2"/>
    <w:p w14:paraId="0000003A" w14:textId="77777777" w:rsidR="00EB2CB2" w:rsidRDefault="00EB2CB2"/>
    <w:p w14:paraId="0000003B" w14:textId="77777777" w:rsidR="00EB2CB2" w:rsidRDefault="00EB2CB2"/>
    <w:p w14:paraId="0000003C" w14:textId="77777777" w:rsidR="00EB2CB2" w:rsidRDefault="00EB2CB2"/>
    <w:p w14:paraId="0000003D" w14:textId="77777777" w:rsidR="00EB2CB2" w:rsidRDefault="00EB2CB2"/>
    <w:p w14:paraId="0000003E" w14:textId="77777777" w:rsidR="00EB2CB2" w:rsidRDefault="00EB2CB2"/>
    <w:sectPr w:rsidR="00EB2C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2"/>
    <w:rsid w:val="002E2E3F"/>
    <w:rsid w:val="00E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F489C-3B58-4E6F-930C-A35E4735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2020-05-24T22:30:00Z</dcterms:created>
  <dcterms:modified xsi:type="dcterms:W3CDTF">2020-05-24T22:30:00Z</dcterms:modified>
</cp:coreProperties>
</file>