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47473" w:rsidRDefault="006F77E5">
      <w:bookmarkStart w:id="0" w:name="_GoBack"/>
      <w:bookmarkEnd w:id="0"/>
      <w:r>
        <w:t>СПИСОК ИСПОЛЬЗОВАННОЙ ЛИТЕРАТУРЫ</w:t>
      </w:r>
    </w:p>
    <w:p w14:paraId="00000002" w14:textId="77777777" w:rsidR="00F47473" w:rsidRDefault="00F47473"/>
    <w:p w14:paraId="00000003" w14:textId="77777777" w:rsidR="00F47473" w:rsidRDefault="006F77E5">
      <w:r>
        <w:t>Нормативно - правовые акты</w:t>
      </w:r>
    </w:p>
    <w:p w14:paraId="00000004" w14:textId="77777777" w:rsidR="00F47473" w:rsidRDefault="006F77E5">
      <w:r>
        <w:t>1.</w:t>
      </w:r>
      <w:r>
        <w:tab/>
        <w:t xml:space="preserve">Уголовный кодекс Российской Федерации, от 13 июня 1996 № 63 - ФЗ, Раздел VIII, глава 22, ст. 195 - 197. </w:t>
      </w:r>
    </w:p>
    <w:p w14:paraId="00000005" w14:textId="77777777" w:rsidR="00F47473" w:rsidRDefault="006F77E5">
      <w:r>
        <w:t>2.</w:t>
      </w:r>
      <w:r>
        <w:tab/>
      </w:r>
      <w:r>
        <w:t xml:space="preserve">Федеральный закон от 26 октября 2002 г. N127-ФЗ «О несостоятельности (банкротстве)». </w:t>
      </w:r>
    </w:p>
    <w:p w14:paraId="00000006" w14:textId="77777777" w:rsidR="00F47473" w:rsidRDefault="006F77E5">
      <w:r>
        <w:t>.</w:t>
      </w:r>
      <w:r>
        <w:tab/>
        <w:t xml:space="preserve">Федеральный закон от 21 декабря 2013 г. № 379-ФЗ «О внесении изменений в отдельные законодательные акты Российской Федерации». </w:t>
      </w:r>
    </w:p>
    <w:p w14:paraId="00000007" w14:textId="77777777" w:rsidR="00F47473" w:rsidRDefault="006F77E5">
      <w:r>
        <w:t>.</w:t>
      </w:r>
      <w:r>
        <w:tab/>
        <w:t>Постановлении Правительства РФ от 20 м</w:t>
      </w:r>
      <w:r>
        <w:t xml:space="preserve">ая 1994 № 498 «О некоторых мерах по реализации законодательства о несостоятельности (банкротстве) предприятий». </w:t>
      </w:r>
    </w:p>
    <w:p w14:paraId="00000008" w14:textId="77777777" w:rsidR="00F47473" w:rsidRDefault="006F77E5">
      <w:r>
        <w:t>Книги</w:t>
      </w:r>
    </w:p>
    <w:p w14:paraId="00000009" w14:textId="77777777" w:rsidR="00F47473" w:rsidRDefault="006F77E5">
      <w:r>
        <w:t>1.</w:t>
      </w:r>
      <w:r>
        <w:tab/>
        <w:t>Львова Н.А., Абрамишвили Н.Р. Модель интеллектуального капитала в диагностике высокотехнологичных компаний // Финансовая аналитика: пр</w:t>
      </w:r>
      <w:r>
        <w:t>облемы и решения. 2014. № 25. С. 25-33.</w:t>
      </w:r>
    </w:p>
    <w:p w14:paraId="0000000A" w14:textId="77777777" w:rsidR="00F47473" w:rsidRDefault="006F77E5">
      <w:r>
        <w:t>2.</w:t>
      </w:r>
      <w:r>
        <w:tab/>
        <w:t>Bems J, Stary O. Smart bankruptcy prediction modelling. Artificial Intelligence approach// Экономика и предпринимательство. - 2014,№6 (47). - с.629-631.</w:t>
      </w:r>
    </w:p>
    <w:p w14:paraId="0000000B" w14:textId="77777777" w:rsidR="00F47473" w:rsidRDefault="006F77E5">
      <w:r>
        <w:t>3.</w:t>
      </w:r>
      <w:r>
        <w:tab/>
        <w:t xml:space="preserve">Абрамишвили Н.Р., Львова Н.А. Динамическая модель оценки </w:t>
      </w:r>
      <w:r>
        <w:t>платежеспособности должника: к вопросу разработки стандартов финансового анализа для арбитражных управляющих // Финансовая аналитика: проблемы и решения. 2015. № 38 (272). С. 30-41.</w:t>
      </w:r>
    </w:p>
    <w:p w14:paraId="0000000C" w14:textId="77777777" w:rsidR="00F47473" w:rsidRDefault="006F77E5">
      <w:r>
        <w:t>4.</w:t>
      </w:r>
      <w:r>
        <w:tab/>
        <w:t>Абрамишвили Н.Р., Львова Н.А. Финансовая диагностика инновационных комп</w:t>
      </w:r>
      <w:r>
        <w:t>аний: методический аспект // Проблемы современной экономики. 2013. № 2 (46). С. 164-168.</w:t>
      </w:r>
    </w:p>
    <w:p w14:paraId="0000000D" w14:textId="77777777" w:rsidR="00F47473" w:rsidRDefault="006F77E5">
      <w:r>
        <w:t>.</w:t>
      </w:r>
      <w:r>
        <w:tab/>
        <w:t>Антикризисное управление. Теория и практика: учебное пособие/ Под ред. Захарова В. Я. - 3-е изд., проработанное и дополненное - Москва: Юнити-Дана, 2015. - 319 с.</w:t>
      </w:r>
    </w:p>
    <w:p w14:paraId="0000000E" w14:textId="77777777" w:rsidR="00F47473" w:rsidRDefault="006F77E5">
      <w:r>
        <w:t>6.</w:t>
      </w:r>
      <w:r>
        <w:tab/>
        <w:t>Безбородова Т. И. Современные особенности экономического анализа в институте банкротства России// Юрист. - 2013, №2013. - с. 30-35.</w:t>
      </w:r>
    </w:p>
    <w:p w14:paraId="0000000F" w14:textId="77777777" w:rsidR="00F47473" w:rsidRDefault="006F77E5">
      <w:r>
        <w:t>.</w:t>
      </w:r>
      <w:r>
        <w:tab/>
        <w:t>Болтунова Е. М. Оценка вероятности банкротства в российской и зарубежной практике// Экономика и предпринимательство. - 20</w:t>
      </w:r>
      <w:r>
        <w:t>14, №141 (42 - 1). - с. 239-244.</w:t>
      </w:r>
    </w:p>
    <w:p w14:paraId="00000010" w14:textId="77777777" w:rsidR="00F47473" w:rsidRDefault="006F77E5">
      <w:r>
        <w:t>.</w:t>
      </w:r>
      <w:r>
        <w:tab/>
        <w:t xml:space="preserve">Вайсблат Б. И. Оценка риска несостоятельности организаций// Экономический анализ: теория и практика. - 2013, №42 (345). - с. 2-10. </w:t>
      </w:r>
    </w:p>
    <w:p w14:paraId="00000011" w14:textId="77777777" w:rsidR="00F47473" w:rsidRDefault="006F77E5">
      <w:r>
        <w:t>.</w:t>
      </w:r>
      <w:r>
        <w:tab/>
        <w:t>Воронова Н.С., Дарушин И.А., Львова Н.А. Актуальные вопросы корпоративных финансов: диа</w:t>
      </w:r>
      <w:r>
        <w:t>гностика эмитентов. Монография / Отв. редактор Воронова Н.С. - СПб, 2012</w:t>
      </w:r>
    </w:p>
    <w:p w14:paraId="00000012" w14:textId="77777777" w:rsidR="00F47473" w:rsidRDefault="006F77E5">
      <w:r>
        <w:t>10.</w:t>
      </w:r>
      <w:r>
        <w:tab/>
        <w:t>Давыдова Г.В., Беликов А.Ю. Методика количественной оценки риска банкротства предприятий // Управление риском. 1999. № 3. С. 320.</w:t>
      </w:r>
    </w:p>
    <w:p w14:paraId="00000013" w14:textId="77777777" w:rsidR="00F47473" w:rsidRDefault="006F77E5">
      <w:r>
        <w:t>11.</w:t>
      </w:r>
      <w:r>
        <w:tab/>
        <w:t>Демешев Б.Б., Тихонова А.С. Динамика прогнозн</w:t>
      </w:r>
      <w:r>
        <w:t>ой силы моделей банкротства для средних и малых российских компаний оптовой и розничной торговли // Корпоративные финансы. 2014. № 3. С. 4-22.</w:t>
      </w:r>
    </w:p>
    <w:p w14:paraId="00000014" w14:textId="77777777" w:rsidR="00F47473" w:rsidRDefault="006F77E5">
      <w:r>
        <w:t>.</w:t>
      </w:r>
      <w:r>
        <w:tab/>
        <w:t>Елецких С.Я. Анализ теоретических подходов к трактовке сущности понятия «финансовая устойчивость предприятия» /</w:t>
      </w:r>
      <w:r>
        <w:t>/ Экономика промышленности. 2009. № 1. С. 188-196.</w:t>
      </w:r>
    </w:p>
    <w:p w14:paraId="00000015" w14:textId="77777777" w:rsidR="00F47473" w:rsidRDefault="006F77E5">
      <w:r>
        <w:t>13.</w:t>
      </w:r>
      <w:r>
        <w:tab/>
        <w:t>Зайцева О.П. Антикризисный менеджмент в российской фирме // Сибирская финансовая школа. 1998. № 11-12. С. 66-73.</w:t>
      </w:r>
    </w:p>
    <w:p w14:paraId="00000016" w14:textId="77777777" w:rsidR="00F47473" w:rsidRDefault="006F77E5">
      <w:r>
        <w:t>14.</w:t>
      </w:r>
      <w:r>
        <w:tab/>
        <w:t>Ивасенко А. Г. Антикризисное управление. - Москва: КноРус, 2016. - 503с.</w:t>
      </w:r>
    </w:p>
    <w:p w14:paraId="00000017" w14:textId="77777777" w:rsidR="00F47473" w:rsidRDefault="006F77E5">
      <w:r>
        <w:lastRenderedPageBreak/>
        <w:t>.</w:t>
      </w:r>
      <w:r>
        <w:tab/>
        <w:t>Ковалев В</w:t>
      </w:r>
      <w:r>
        <w:t>.В., Ковалев Вит. В. Корпоративные финансы и учет: понятия, алгоритмы, показатели. 3-е изд. М.: Проспект, 2015. - 992 с.</w:t>
      </w:r>
    </w:p>
    <w:p w14:paraId="00000018" w14:textId="77777777" w:rsidR="00F47473" w:rsidRDefault="006F77E5">
      <w:r>
        <w:t>.</w:t>
      </w:r>
      <w:r>
        <w:tab/>
        <w:t>Кокорев Н. А., Турчаева И. Н. Учет и анализ банкротств: учебное пособие. - Москва: КноРус, 2013. - 192 с.</w:t>
      </w:r>
    </w:p>
    <w:p w14:paraId="00000019" w14:textId="77777777" w:rsidR="00F47473" w:rsidRDefault="006F77E5">
      <w:r>
        <w:t>.</w:t>
      </w:r>
      <w:r>
        <w:tab/>
        <w:t>Корпоративные финансы: уч</w:t>
      </w:r>
      <w:r>
        <w:t>ебник и практикум для академического бакалавриата. Гребенников П. И. - Москва: Юйт, 2014. - 252 с.</w:t>
      </w:r>
    </w:p>
    <w:p w14:paraId="0000001A" w14:textId="77777777" w:rsidR="00F47473" w:rsidRDefault="006F77E5">
      <w:r>
        <w:t>.</w:t>
      </w:r>
      <w:r>
        <w:tab/>
        <w:t>Кукушкина В. В. Антикризисный менеджмент: монография. - Инфра-М, 2013. - 328 с.</w:t>
      </w:r>
    </w:p>
    <w:p w14:paraId="0000001B" w14:textId="77777777" w:rsidR="00F47473" w:rsidRDefault="006F77E5">
      <w:r>
        <w:t>.</w:t>
      </w:r>
      <w:r>
        <w:tab/>
        <w:t>Львова Н.А. Финансовая диагностика предприятия: монография / Под ред. В.В</w:t>
      </w:r>
      <w:r>
        <w:t>. Иванова. М.: Проспект, 2015.</w:t>
      </w:r>
    </w:p>
    <w:p w14:paraId="0000001C" w14:textId="77777777" w:rsidR="00F47473" w:rsidRDefault="006F77E5">
      <w:r>
        <w:t>.</w:t>
      </w:r>
      <w:r>
        <w:tab/>
        <w:t>Мицель А. А. Модели риска и прозирование банкротства предприятия// Управление риском. - 2013, №1 (65). - с. 44-52.</w:t>
      </w:r>
    </w:p>
    <w:p w14:paraId="0000001D" w14:textId="77777777" w:rsidR="00F47473" w:rsidRDefault="006F77E5">
      <w:r>
        <w:t>.</w:t>
      </w:r>
      <w:r>
        <w:tab/>
        <w:t>Неупокоева Т. Э. Антикризисное управление организацией (предприятием). Учебное пособие. - СПб: СПбГУЭФ, 20</w:t>
      </w:r>
      <w:r>
        <w:t>16. - 133 с.</w:t>
      </w:r>
    </w:p>
    <w:p w14:paraId="0000001E" w14:textId="77777777" w:rsidR="00F47473" w:rsidRDefault="006F77E5">
      <w:r>
        <w:t>.</w:t>
      </w:r>
      <w:r>
        <w:tab/>
      </w:r>
      <w:r>
        <w:t>Попов В. Б., Кадыров Э. Ш. Анализ моделей прогнозирования вероятности банкротства предприятий// Ученые записки Таврического национального университета имени В.И. Вернадского. Серия «Экономика и управление». - 2014, том 27 (66), № 1. - с. 118-128.</w:t>
      </w:r>
    </w:p>
    <w:p w14:paraId="0000001F" w14:textId="77777777" w:rsidR="00F47473" w:rsidRDefault="006F77E5">
      <w:r>
        <w:t>.</w:t>
      </w:r>
      <w:r>
        <w:tab/>
        <w:t>Порохов</w:t>
      </w:r>
      <w:r>
        <w:t xml:space="preserve">а. А. А. Диагностика признаков банкротства предприятия. Режим доступа: [http://conference.be5.biz/r2012/3180.htm]. Дата обращения: 8.04.2015. </w:t>
      </w:r>
    </w:p>
    <w:p w14:paraId="00000020" w14:textId="77777777" w:rsidR="00F47473" w:rsidRDefault="006F77E5">
      <w:r>
        <w:t>.</w:t>
      </w:r>
      <w:r>
        <w:tab/>
        <w:t>Савицкая Г. В. Анализ хозяйственной деятельности предприятия. Москва: Инфра-М, 2013. - 345 с.</w:t>
      </w:r>
    </w:p>
    <w:p w14:paraId="00000021" w14:textId="77777777" w:rsidR="00F47473" w:rsidRDefault="006F77E5">
      <w:r>
        <w:t>.</w:t>
      </w:r>
      <w:r>
        <w:tab/>
        <w:t>Свердлина Е. Б.</w:t>
      </w:r>
      <w:r>
        <w:t xml:space="preserve"> Анализ в акнтикризисном управлении организацией: учебно-методическое пособие. - ОГУ им. Достоевского, 2013. - с. 172</w:t>
      </w:r>
    </w:p>
    <w:p w14:paraId="00000022" w14:textId="77777777" w:rsidR="00F47473" w:rsidRDefault="006F77E5">
      <w:r>
        <w:t>26.</w:t>
      </w:r>
      <w:r>
        <w:tab/>
        <w:t>Федорова Е.А., Гиленко Е.В., Довженко С.Е. Модели прогнозирования банкротства: особенности российских предприятий // Проблемы прогнози</w:t>
      </w:r>
      <w:r>
        <w:t>рования. 2013. № 2. С. 85-92.</w:t>
      </w:r>
    </w:p>
    <w:p w14:paraId="00000023" w14:textId="77777777" w:rsidR="00F47473" w:rsidRDefault="006F77E5">
      <w:r>
        <w:t>27.</w:t>
      </w:r>
      <w:r>
        <w:tab/>
        <w:t>Финансовая диагностика и оценка публичных компаний / Учебное пособие / Под ред. проф. Вороновой Н.С., доц. Львовой Н.А. - М.: Проспект, 2017</w:t>
      </w:r>
    </w:p>
    <w:p w14:paraId="00000024" w14:textId="77777777" w:rsidR="00F47473" w:rsidRDefault="006F77E5">
      <w:r>
        <w:t>28.</w:t>
      </w:r>
      <w:r>
        <w:tab/>
        <w:t>Чернова М.В. Аудит и анализ при банкротстве: теория и практика. Монография. -</w:t>
      </w:r>
      <w:r>
        <w:t xml:space="preserve"> Москва: ИНФРА-М, 2013. - 207 с.</w:t>
      </w:r>
    </w:p>
    <w:p w14:paraId="00000025" w14:textId="77777777" w:rsidR="00F47473" w:rsidRDefault="006F77E5">
      <w:r>
        <w:t>.</w:t>
      </w:r>
      <w:r>
        <w:tab/>
        <w:t>Экономический анализ: учебник для вузов/ Под ред. Гиляровской Л. Т. - Юнити-Дана, 2014. - 616 с.</w:t>
      </w:r>
    </w:p>
    <w:p w14:paraId="00000026" w14:textId="77777777" w:rsidR="00F47473" w:rsidRDefault="006F77E5">
      <w:r>
        <w:t>Статьи в журналах</w:t>
      </w:r>
    </w:p>
    <w:p w14:paraId="00000027" w14:textId="77777777" w:rsidR="00F47473" w:rsidRDefault="006F77E5">
      <w:r>
        <w:t>4.</w:t>
      </w:r>
      <w:r>
        <w:tab/>
        <w:t>Порохова. А. А. Диагностика признаков банкротства предприятия. Режим доступа: [http://conference.be5.bi</w:t>
      </w:r>
      <w:r>
        <w:t>z/r2012/3180.htm]. Дата обращения: 8.04.2017.</w:t>
      </w:r>
    </w:p>
    <w:p w14:paraId="00000028" w14:textId="77777777" w:rsidR="00F47473" w:rsidRDefault="006F77E5">
      <w:r>
        <w:t>5.</w:t>
      </w:r>
      <w:r>
        <w:tab/>
        <w:t>Мороз Н.Ю., Сигидова С.И., Нефидова М.Т. Финансовый анализ, как инструмент выявления финансовой несостоятельности (банкротства) хозяйствующего субъекта. Режим доступа: [http://proxy.library.spbu.ru] Дата обр</w:t>
      </w:r>
      <w:r>
        <w:t>ащения: 8.04.2017.</w:t>
      </w:r>
    </w:p>
    <w:p w14:paraId="00000029" w14:textId="77777777" w:rsidR="00F47473" w:rsidRDefault="006F77E5">
      <w:r>
        <w:t>.</w:t>
      </w:r>
      <w:r>
        <w:tab/>
        <w:t>Мочалова Л.А., Сабельфельд Т.В. Несостоятельность, платежеспособность и финансовая устойчивость предприятия. Режим доступа: [http://proxy.library.spbu.ru] Дата обращения: 8.04.2017.</w:t>
      </w:r>
    </w:p>
    <w:p w14:paraId="0000002A" w14:textId="77777777" w:rsidR="00F47473" w:rsidRDefault="006F77E5">
      <w:r>
        <w:t>.</w:t>
      </w:r>
      <w:r>
        <w:tab/>
        <w:t>Светличная Е.В., Павлова Л.Л. Финансовая несостояте</w:t>
      </w:r>
      <w:r>
        <w:t>льность предприятия: понятие, виды, методы оценки. Режим доступа: [http://proxy.library.spbu.ru] Дата обращения: 8.04.2017.</w:t>
      </w:r>
    </w:p>
    <w:p w14:paraId="0000002B" w14:textId="77777777" w:rsidR="00F47473" w:rsidRDefault="006F77E5">
      <w:r>
        <w:t>Издания на иностранном языке</w:t>
      </w:r>
    </w:p>
    <w:p w14:paraId="0000002C" w14:textId="77777777" w:rsidR="00F47473" w:rsidRDefault="006F77E5">
      <w:r>
        <w:t>8.</w:t>
      </w:r>
      <w:r>
        <w:tab/>
        <w:t xml:space="preserve">Altman E.I. Financial ratios, discriminant analysis and the prediction of corporate bankruptcy. The </w:t>
      </w:r>
      <w:r>
        <w:t>Journal of Finance, 1968, vol. 23, iss. 4, pp. 589-609.</w:t>
      </w:r>
    </w:p>
    <w:p w14:paraId="0000002D" w14:textId="77777777" w:rsidR="00F47473" w:rsidRDefault="006F77E5">
      <w:r>
        <w:lastRenderedPageBreak/>
        <w:t>9.</w:t>
      </w:r>
      <w:r>
        <w:tab/>
        <w:t>Araujo A.P., Ferreira R.V.X., Funchal B. The Brazilian bankruptcy law experience. Journal of Corporate Finance, 2012, vol. 18, iss. 4, pp. 994-1004.</w:t>
      </w:r>
    </w:p>
    <w:p w14:paraId="0000002E" w14:textId="77777777" w:rsidR="00F47473" w:rsidRDefault="006F77E5">
      <w:r>
        <w:t>.</w:t>
      </w:r>
      <w:r>
        <w:tab/>
        <w:t xml:space="preserve">Beaver W.H. Financial ratios as predictors of </w:t>
      </w:r>
      <w:r>
        <w:t>failure. Journal of Accounting Research, 1966, no. 4, pp. 71-111.</w:t>
      </w:r>
    </w:p>
    <w:p w14:paraId="0000002F" w14:textId="77777777" w:rsidR="00F47473" w:rsidRDefault="006F77E5">
      <w:r>
        <w:t>.</w:t>
      </w:r>
      <w:r>
        <w:tab/>
        <w:t>Djankov S., McLiesh C., Shleifer A. Private credit in 129 countries. Journal of Financial Economics, 2007, vol. 84(2), pp. 299-329.</w:t>
      </w:r>
    </w:p>
    <w:p w14:paraId="00000030" w14:textId="77777777" w:rsidR="00F47473" w:rsidRDefault="006F77E5">
      <w:r>
        <w:t>.</w:t>
      </w:r>
      <w:r>
        <w:tab/>
        <w:t>Giacomino D.E., Bellovary J.L., Akers M.D. A review of</w:t>
      </w:r>
      <w:r>
        <w:t xml:space="preserve"> bankruptcy prediction studies: 1930 to present. Journal of Financial Education, 2007, no. 1, pp. 1-42.</w:t>
      </w:r>
    </w:p>
    <w:p w14:paraId="00000031" w14:textId="77777777" w:rsidR="00F47473" w:rsidRDefault="006F77E5">
      <w:r>
        <w:t>.</w:t>
      </w:r>
      <w:r>
        <w:tab/>
        <w:t xml:space="preserve">Lo A. Logit versus discriminant analysis: A specification test and application to corporate bankruptcies. Journal of Econometrics, 1986, vol. 31, no. </w:t>
      </w:r>
      <w:r>
        <w:t>3, pp. 151-178.</w:t>
      </w:r>
    </w:p>
    <w:p w14:paraId="00000032" w14:textId="77777777" w:rsidR="00F47473" w:rsidRDefault="006F77E5">
      <w:r>
        <w:t>.</w:t>
      </w:r>
      <w:r>
        <w:tab/>
        <w:t>Rodano G., Serrano-Velarde N., Tarantino E. Bankruptcy law and bank financing. Journal of Financial Economics, 2016, vol. 120(2), pp. 363-382.</w:t>
      </w:r>
    </w:p>
    <w:p w14:paraId="00000033" w14:textId="77777777" w:rsidR="00F47473" w:rsidRDefault="006F77E5">
      <w:r>
        <w:t>.</w:t>
      </w:r>
      <w:r>
        <w:tab/>
        <w:t xml:space="preserve">Taffler R.J., Tisshaw H. Going, Going, Gone - Four Factors which Predict. Accountancy, 1977, </w:t>
      </w:r>
      <w:r>
        <w:t>vol. 88, no. 3, pp. 50-54.</w:t>
      </w:r>
    </w:p>
    <w:p w14:paraId="00000034" w14:textId="77777777" w:rsidR="00F47473" w:rsidRDefault="006F77E5">
      <w:r>
        <w:t>Интернет ресурсы и электронные базы данных</w:t>
      </w:r>
    </w:p>
    <w:p w14:paraId="00000035" w14:textId="77777777" w:rsidR="00F47473" w:rsidRDefault="006F77E5">
      <w:r>
        <w:t>.</w:t>
      </w:r>
      <w:r>
        <w:tab/>
        <w:t>База данных «Система профессионального анализа рынков и компаний» (СПАРК, 2012). URL: http://spark-interfax.ru.</w:t>
      </w:r>
    </w:p>
    <w:p w14:paraId="00000036" w14:textId="77777777" w:rsidR="00F47473" w:rsidRDefault="006F77E5">
      <w:r>
        <w:t>17.</w:t>
      </w:r>
      <w:r>
        <w:tab/>
        <w:t>База данных Bloomberg, 2017. URL: http://www.bloomberg.com.</w:t>
      </w:r>
    </w:p>
    <w:p w14:paraId="00000037" w14:textId="77777777" w:rsidR="00F47473" w:rsidRDefault="006F77E5">
      <w:r>
        <w:t>.</w:t>
      </w:r>
      <w:r>
        <w:tab/>
      </w:r>
      <w:r>
        <w:t>Единая межведомственная информационно-статистическая система (ЕМИСС). URL: http://www.fedstat.ru.</w:t>
      </w:r>
    </w:p>
    <w:p w14:paraId="00000038" w14:textId="77777777" w:rsidR="00F47473" w:rsidRDefault="006F77E5">
      <w:r>
        <w:t>.</w:t>
      </w:r>
      <w:r>
        <w:tab/>
        <w:t>Информационно - справочный ресурс «Банкрот Инфо». Режим доступа: [http://www.bankrot-inform.ru/izmeneniya_zakonodatelstva]. Дата обращения: 10.04.2017</w:t>
      </w:r>
    </w:p>
    <w:p w14:paraId="00000039" w14:textId="77777777" w:rsidR="00F47473" w:rsidRDefault="006F77E5">
      <w:r>
        <w:t>.</w:t>
      </w:r>
      <w:r>
        <w:tab/>
        <w:t>Фед</w:t>
      </w:r>
      <w:r>
        <w:t>еральная служба государственной статистики. URL: http://www.gks.ru/</w:t>
      </w:r>
    </w:p>
    <w:p w14:paraId="0000003A" w14:textId="77777777" w:rsidR="00F47473" w:rsidRDefault="00F47473"/>
    <w:p w14:paraId="0000003B" w14:textId="77777777" w:rsidR="00F47473" w:rsidRDefault="006F77E5">
      <w:r>
        <w:t xml:space="preserve"> </w:t>
      </w:r>
    </w:p>
    <w:p w14:paraId="0000003C" w14:textId="77777777" w:rsidR="00F47473" w:rsidRDefault="00F47473"/>
    <w:sectPr w:rsidR="00F474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73"/>
    <w:rsid w:val="006F77E5"/>
    <w:rsid w:val="00F4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D0860-F8F2-44A1-B57F-3963D06E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2020-06-08T17:18:00Z</dcterms:created>
  <dcterms:modified xsi:type="dcterms:W3CDTF">2020-06-08T17:18:00Z</dcterms:modified>
</cp:coreProperties>
</file>